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2742B3A9"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10003"/>
        <w:gridCol w:w="4557"/>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FFFFF74" w:rsidR="00E66558" w:rsidRDefault="00685E17">
            <w:pPr>
              <w:pStyle w:val="TableRow"/>
            </w:pPr>
            <w:r>
              <w:t>Northwood Primary School Academy Trust</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49F34552" w:rsidR="00E66558" w:rsidRDefault="00685E17">
            <w:pPr>
              <w:pStyle w:val="TableRow"/>
            </w:pPr>
            <w:r>
              <w:t>201</w:t>
            </w:r>
            <w:r w:rsidR="00B24BD2">
              <w:t xml:space="preserve">   200(22/23)</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41E61BEE" w:rsidR="00E66558" w:rsidRDefault="00685E17">
            <w:pPr>
              <w:pStyle w:val="TableRow"/>
            </w:pPr>
            <w:r>
              <w:t>17%</w:t>
            </w:r>
            <w:r w:rsidR="00B24BD2">
              <w:t xml:space="preserve">  13%  (22/23)</w:t>
            </w:r>
            <w:bookmarkStart w:id="14" w:name="_GoBack"/>
            <w:bookmarkEnd w:id="14"/>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6D860" w14:textId="77777777" w:rsidR="00E66558" w:rsidRDefault="00685E17">
            <w:pPr>
              <w:pStyle w:val="TableRow"/>
            </w:pPr>
            <w:r>
              <w:t>2021/22</w:t>
            </w:r>
          </w:p>
          <w:p w14:paraId="2C0B7287" w14:textId="77777777" w:rsidR="00685E17" w:rsidRDefault="00685E17">
            <w:pPr>
              <w:pStyle w:val="TableRow"/>
            </w:pPr>
            <w:r>
              <w:t>2022/23</w:t>
            </w:r>
          </w:p>
          <w:p w14:paraId="2A7D54C2" w14:textId="03273B24" w:rsidR="00685E17" w:rsidRDefault="00685E17">
            <w:pPr>
              <w:pStyle w:val="TableRow"/>
            </w:pPr>
            <w:r>
              <w:t>2023/24</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751E310D" w:rsidR="00E66558" w:rsidRDefault="00685E17">
            <w:pPr>
              <w:pStyle w:val="TableRow"/>
            </w:pPr>
            <w:r>
              <w:t>30.11.2021</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2EB6679E" w:rsidR="00E66558" w:rsidRDefault="0063088C" w:rsidP="0063088C">
            <w:pPr>
              <w:pStyle w:val="TableRow"/>
              <w:ind w:left="0"/>
            </w:pPr>
            <w:r>
              <w:t>September 2022</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5FF5DC50" w:rsidR="00E66558" w:rsidRDefault="00685E17">
            <w:pPr>
              <w:pStyle w:val="TableRow"/>
            </w:pPr>
            <w:r>
              <w:t>Mandy Airey (SBM)</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72F63CD3" w:rsidR="00E66558" w:rsidRDefault="00685E17">
            <w:pPr>
              <w:pStyle w:val="TableRow"/>
            </w:pPr>
            <w:r>
              <w:t>Sarah Hussey (HT)</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7CDB98B0" w:rsidR="00E66558" w:rsidRDefault="00685E17">
            <w:pPr>
              <w:pStyle w:val="TableRow"/>
            </w:pPr>
            <w:r>
              <w:t xml:space="preserve">Dean </w:t>
            </w:r>
            <w:proofErr w:type="spellStart"/>
            <w:r>
              <w:t>Thistlewood</w:t>
            </w:r>
            <w:proofErr w:type="spellEnd"/>
            <w:r>
              <w:t xml:space="preserve"> (</w:t>
            </w:r>
            <w:proofErr w:type="spellStart"/>
            <w:r>
              <w:t>CoG</w:t>
            </w:r>
            <w:proofErr w:type="spellEnd"/>
            <w:r>
              <w:t>)</w:t>
            </w:r>
          </w:p>
        </w:tc>
      </w:tr>
      <w:bookmarkEnd w:id="2"/>
      <w:bookmarkEnd w:id="3"/>
      <w:bookmarkEnd w:id="4"/>
    </w:tbl>
    <w:p w14:paraId="2F940056" w14:textId="77777777" w:rsidR="0063088C" w:rsidRDefault="0063088C">
      <w:pPr>
        <w:spacing w:before="480" w:line="240" w:lineRule="auto"/>
        <w:rPr>
          <w:b/>
          <w:color w:val="104F75"/>
          <w:sz w:val="32"/>
          <w:szCs w:val="32"/>
        </w:rPr>
      </w:pPr>
    </w:p>
    <w:p w14:paraId="2A7D54D3" w14:textId="217C108F" w:rsidR="00E66558" w:rsidRDefault="009D71E8">
      <w:pPr>
        <w:spacing w:before="480" w:line="240" w:lineRule="auto"/>
        <w:rPr>
          <w:b/>
          <w:color w:val="104F75"/>
          <w:sz w:val="32"/>
          <w:szCs w:val="32"/>
        </w:rPr>
      </w:pPr>
      <w:r>
        <w:rPr>
          <w:b/>
          <w:color w:val="104F75"/>
          <w:sz w:val="32"/>
          <w:szCs w:val="32"/>
        </w:rP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77B8932C" w:rsidR="00E66558" w:rsidRDefault="009D71E8">
            <w:pPr>
              <w:pStyle w:val="TableRow"/>
            </w:pPr>
            <w:r>
              <w:t>£</w:t>
            </w:r>
            <w:r w:rsidR="003A26DC">
              <w:t>39005.00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0803FD1B" w:rsidR="00E66558" w:rsidRDefault="009D71E8">
            <w:pPr>
              <w:pStyle w:val="TableRow"/>
            </w:pPr>
            <w:r>
              <w:t>£</w:t>
            </w:r>
            <w:r w:rsidR="003A26DC">
              <w:t>4495.00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7D73A94F" w:rsidR="00E66558" w:rsidRDefault="009D71E8">
            <w:pPr>
              <w:pStyle w:val="TableRow"/>
            </w:pPr>
            <w:r>
              <w:t>£</w:t>
            </w:r>
            <w:r w:rsidR="003A26DC">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17DF6635" w:rsidR="00E66558" w:rsidRDefault="009D71E8">
            <w:pPr>
              <w:pStyle w:val="TableRow"/>
            </w:pPr>
            <w:r>
              <w:t>£</w:t>
            </w:r>
            <w:r w:rsidR="003A26DC">
              <w:t>43500.00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13898" w:type="dxa"/>
        <w:tblCellMar>
          <w:left w:w="10" w:type="dxa"/>
          <w:right w:w="10" w:type="dxa"/>
        </w:tblCellMar>
        <w:tblLook w:val="04A0" w:firstRow="1" w:lastRow="0" w:firstColumn="1" w:lastColumn="0" w:noHBand="0" w:noVBand="1"/>
      </w:tblPr>
      <w:tblGrid>
        <w:gridCol w:w="13898"/>
      </w:tblGrid>
      <w:tr w:rsidR="00E66558" w14:paraId="2A7D54EA" w14:textId="77777777" w:rsidTr="0063088C">
        <w:trPr>
          <w:trHeight w:val="6276"/>
        </w:trPr>
        <w:tc>
          <w:tcPr>
            <w:tcW w:w="13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52AF1" w14:textId="559CFCF8" w:rsidR="005C37C8" w:rsidRPr="005C37C8" w:rsidRDefault="005C37C8">
            <w:pPr>
              <w:spacing w:before="120"/>
              <w:rPr>
                <w:b/>
                <w:iCs/>
              </w:rPr>
            </w:pPr>
            <w:r>
              <w:rPr>
                <w:b/>
                <w:iCs/>
              </w:rPr>
              <w:t>Our Vision for all Northwood Primary School pupils.</w:t>
            </w:r>
          </w:p>
          <w:p w14:paraId="70679231" w14:textId="25465820" w:rsidR="00DA37FA" w:rsidRPr="00ED7F47" w:rsidRDefault="00DA37FA">
            <w:pPr>
              <w:spacing w:before="120"/>
              <w:rPr>
                <w:iCs/>
                <w:sz w:val="22"/>
                <w:szCs w:val="22"/>
              </w:rPr>
            </w:pPr>
            <w:r w:rsidRPr="00ED7F47">
              <w:rPr>
                <w:iCs/>
                <w:sz w:val="22"/>
                <w:szCs w:val="22"/>
              </w:rPr>
              <w:t xml:space="preserve">At Northwood we are building a learning community that creates a rich stimulating, safe environment allowing children to build their self-confidence, grow their self-esteem, and become independent </w:t>
            </w:r>
            <w:r w:rsidR="00F72FAB" w:rsidRPr="00ED7F47">
              <w:rPr>
                <w:iCs/>
                <w:sz w:val="22"/>
                <w:szCs w:val="22"/>
              </w:rPr>
              <w:t>resilient</w:t>
            </w:r>
            <w:r w:rsidR="005C37C8" w:rsidRPr="00ED7F47">
              <w:rPr>
                <w:iCs/>
                <w:sz w:val="22"/>
                <w:szCs w:val="22"/>
              </w:rPr>
              <w:t xml:space="preserve"> children with curiosity about the world in which they live.</w:t>
            </w:r>
            <w:r w:rsidR="00F72FAB" w:rsidRPr="00ED7F47">
              <w:rPr>
                <w:iCs/>
                <w:sz w:val="22"/>
                <w:szCs w:val="22"/>
              </w:rPr>
              <w:t xml:space="preserve"> </w:t>
            </w:r>
          </w:p>
          <w:p w14:paraId="77B0547E" w14:textId="4F0B680F" w:rsidR="00E66558" w:rsidRPr="00ED7F47" w:rsidRDefault="005C37C8" w:rsidP="005C37C8">
            <w:pPr>
              <w:rPr>
                <w:b/>
                <w:iCs/>
                <w:sz w:val="22"/>
                <w:szCs w:val="22"/>
              </w:rPr>
            </w:pPr>
            <w:r w:rsidRPr="00ED7F47">
              <w:rPr>
                <w:b/>
                <w:iCs/>
                <w:sz w:val="22"/>
                <w:szCs w:val="22"/>
              </w:rPr>
              <w:t xml:space="preserve">Key Principles that will maximise the impact of our Pupil Premium funding. </w:t>
            </w:r>
          </w:p>
          <w:p w14:paraId="03A3D454" w14:textId="07422F28" w:rsidR="005C37C8" w:rsidRPr="00ED7F47" w:rsidRDefault="005C37C8" w:rsidP="005C37C8">
            <w:pPr>
              <w:rPr>
                <w:iCs/>
                <w:sz w:val="22"/>
                <w:szCs w:val="22"/>
              </w:rPr>
            </w:pPr>
            <w:r w:rsidRPr="00ED7F47">
              <w:rPr>
                <w:iCs/>
                <w:sz w:val="22"/>
                <w:szCs w:val="22"/>
              </w:rPr>
              <w:t xml:space="preserve">We have a culture where staff believe in all children and make no excuses for underperformance. We have a focus on all members of the school community developing a growth </w:t>
            </w:r>
            <w:proofErr w:type="spellStart"/>
            <w:r w:rsidRPr="00ED7F47">
              <w:rPr>
                <w:iCs/>
                <w:sz w:val="22"/>
                <w:szCs w:val="22"/>
              </w:rPr>
              <w:t>mindset</w:t>
            </w:r>
            <w:proofErr w:type="spellEnd"/>
            <w:r w:rsidRPr="00ED7F47">
              <w:rPr>
                <w:iCs/>
                <w:sz w:val="22"/>
                <w:szCs w:val="22"/>
              </w:rPr>
              <w:t xml:space="preserve"> and building resilience.  Our pedagogy is based on evidence based strategies and we focus on things such as retrieval practice, meta-cognition and cognitive overload.  We use our highly skilled ELSA trained staff to build self-esteem and confidence. Our key values are; responsibility, empathy, equality, </w:t>
            </w:r>
            <w:r w:rsidR="000536DA" w:rsidRPr="00ED7F47">
              <w:rPr>
                <w:iCs/>
                <w:sz w:val="22"/>
                <w:szCs w:val="22"/>
              </w:rPr>
              <w:t>belonging and resilience.</w:t>
            </w:r>
          </w:p>
          <w:p w14:paraId="62DAC13B" w14:textId="14576D5F" w:rsidR="000536DA" w:rsidRPr="00ED7F47" w:rsidRDefault="000536DA" w:rsidP="005C37C8">
            <w:pPr>
              <w:rPr>
                <w:iCs/>
                <w:sz w:val="22"/>
                <w:szCs w:val="22"/>
              </w:rPr>
            </w:pPr>
            <w:r w:rsidRPr="00ED7F47">
              <w:rPr>
                <w:iCs/>
                <w:sz w:val="22"/>
                <w:szCs w:val="22"/>
              </w:rPr>
              <w:t>We hold regular pupil progress meetings where all staff are involved in the analysis of data. We use regular assessment and responsive teaching to highlight gaps in learning and plan how to close these gaps. This is even more important since the pandemic. We also use whole school data to determine strengths of our curriculum offer and areas where we need to improve.</w:t>
            </w:r>
          </w:p>
          <w:p w14:paraId="2A7D54E9" w14:textId="09360026" w:rsidR="005C37C8" w:rsidRPr="005C37C8" w:rsidRDefault="005C37C8" w:rsidP="005C37C8">
            <w:pPr>
              <w:rPr>
                <w:b/>
                <w:iCs/>
              </w:rPr>
            </w:pPr>
          </w:p>
        </w:tc>
      </w:tr>
    </w:tbl>
    <w:p w14:paraId="2A7D54EC" w14:textId="1A4530FD" w:rsidR="00E66558" w:rsidRDefault="009D71E8" w:rsidP="002B5F10">
      <w:pPr>
        <w:pStyle w:val="Heading2"/>
        <w:spacing w:before="600"/>
      </w:pPr>
      <w:r>
        <w:lastRenderedPageBreak/>
        <w:t>Challenges</w:t>
      </w:r>
    </w:p>
    <w:tbl>
      <w:tblPr>
        <w:tblW w:w="5000" w:type="pct"/>
        <w:tblCellMar>
          <w:left w:w="10" w:type="dxa"/>
          <w:right w:w="10" w:type="dxa"/>
        </w:tblCellMar>
        <w:tblLook w:val="04A0" w:firstRow="1" w:lastRow="0" w:firstColumn="1" w:lastColumn="0" w:noHBand="0" w:noVBand="1"/>
      </w:tblPr>
      <w:tblGrid>
        <w:gridCol w:w="2267"/>
        <w:gridCol w:w="12293"/>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5E60F46D" w:rsidR="00E66558" w:rsidRPr="00ED7F47" w:rsidRDefault="000536DA">
            <w:pPr>
              <w:pStyle w:val="TableRowCentered"/>
              <w:jc w:val="left"/>
              <w:rPr>
                <w:sz w:val="22"/>
                <w:szCs w:val="22"/>
              </w:rPr>
            </w:pPr>
            <w:r w:rsidRPr="00ED7F47">
              <w:rPr>
                <w:iCs/>
                <w:sz w:val="22"/>
                <w:szCs w:val="22"/>
              </w:rPr>
              <w:t>Lockdown has caused a negative impact on gaps in learning, mental hea</w:t>
            </w:r>
            <w:r w:rsidR="002B5F10" w:rsidRPr="00ED7F47">
              <w:rPr>
                <w:iCs/>
                <w:sz w:val="22"/>
                <w:szCs w:val="22"/>
              </w:rPr>
              <w:t>lth and resilience in pupils.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6675EC04" w:rsidR="00E66558" w:rsidRPr="00ED7F47" w:rsidRDefault="000536DA">
            <w:pPr>
              <w:pStyle w:val="TableRowCentered"/>
              <w:jc w:val="left"/>
              <w:rPr>
                <w:sz w:val="22"/>
                <w:szCs w:val="22"/>
              </w:rPr>
            </w:pPr>
            <w:r w:rsidRPr="00ED7F47">
              <w:rPr>
                <w:sz w:val="22"/>
                <w:szCs w:val="22"/>
              </w:rPr>
              <w:t xml:space="preserve">Due to the fact that </w:t>
            </w:r>
            <w:proofErr w:type="spellStart"/>
            <w:r w:rsidRPr="00ED7F47">
              <w:rPr>
                <w:sz w:val="22"/>
                <w:szCs w:val="22"/>
              </w:rPr>
              <w:t>Covid</w:t>
            </w:r>
            <w:proofErr w:type="spellEnd"/>
            <w:r w:rsidRPr="00ED7F47">
              <w:rPr>
                <w:sz w:val="22"/>
                <w:szCs w:val="22"/>
              </w:rPr>
              <w:t xml:space="preserve"> is still very much present in our context it is having a negative impact on attendance and therefore learning.</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5B7560DC" w:rsidR="00E66558" w:rsidRPr="00ED7F47" w:rsidRDefault="000536DA">
            <w:pPr>
              <w:pStyle w:val="TableRowCentered"/>
              <w:jc w:val="left"/>
              <w:rPr>
                <w:sz w:val="22"/>
                <w:szCs w:val="22"/>
              </w:rPr>
            </w:pPr>
            <w:r w:rsidRPr="00ED7F47">
              <w:rPr>
                <w:sz w:val="22"/>
                <w:szCs w:val="22"/>
              </w:rPr>
              <w:t>Children starting school in our reception cohort are behind due to la</w:t>
            </w:r>
            <w:r w:rsidR="002B5F10" w:rsidRPr="00ED7F47">
              <w:rPr>
                <w:sz w:val="22"/>
                <w:szCs w:val="22"/>
              </w:rPr>
              <w:t>ck of pre-school experience. There is a significant impact on their speech and language skills and general school readiness.</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705FDF77" w:rsidR="00E66558" w:rsidRPr="00ED7F47" w:rsidRDefault="002B5F10">
            <w:pPr>
              <w:pStyle w:val="TableRowCentered"/>
              <w:jc w:val="left"/>
              <w:rPr>
                <w:iCs/>
                <w:sz w:val="22"/>
                <w:szCs w:val="22"/>
              </w:rPr>
            </w:pPr>
            <w:r w:rsidRPr="00ED7F47">
              <w:rPr>
                <w:iCs/>
                <w:sz w:val="22"/>
                <w:szCs w:val="22"/>
              </w:rPr>
              <w:t xml:space="preserve">We have a number of children that need extra support but the process of acquiring an EHC plan is long winded and often comes too late for children. </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7"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29AE94F" w:rsidR="00E66558" w:rsidRPr="00ED7F47" w:rsidRDefault="002B5F10">
            <w:pPr>
              <w:pStyle w:val="TableRowCentered"/>
              <w:jc w:val="left"/>
              <w:rPr>
                <w:iCs/>
                <w:sz w:val="22"/>
                <w:szCs w:val="22"/>
              </w:rPr>
            </w:pPr>
            <w:r w:rsidRPr="00ED7F47">
              <w:rPr>
                <w:iCs/>
                <w:sz w:val="22"/>
                <w:szCs w:val="22"/>
              </w:rPr>
              <w:t xml:space="preserve">Staff absences due to </w:t>
            </w:r>
            <w:proofErr w:type="spellStart"/>
            <w:r w:rsidRPr="00ED7F47">
              <w:rPr>
                <w:iCs/>
                <w:sz w:val="22"/>
                <w:szCs w:val="22"/>
              </w:rPr>
              <w:t>Covid</w:t>
            </w:r>
            <w:proofErr w:type="spellEnd"/>
            <w:r w:rsidRPr="00ED7F47">
              <w:rPr>
                <w:iCs/>
                <w:sz w:val="22"/>
                <w:szCs w:val="22"/>
              </w:rPr>
              <w:t xml:space="preserve"> and other health issues is having a negative impact on the quality and quantity of interventions that can be provided.</w:t>
            </w:r>
          </w:p>
        </w:tc>
      </w:tr>
      <w:tr w:rsidR="007B6598" w14:paraId="3FFAF6C7"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62ACB" w14:textId="3B99E3C0" w:rsidR="007B6598" w:rsidRDefault="007B6598">
            <w:pPr>
              <w:pStyle w:val="TableRow"/>
              <w:rPr>
                <w:sz w:val="22"/>
                <w:szCs w:val="22"/>
              </w:rPr>
            </w:pPr>
            <w:r>
              <w:rPr>
                <w:sz w:val="22"/>
                <w:szCs w:val="22"/>
              </w:rPr>
              <w:t xml:space="preserve">6. </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487D0" w14:textId="72461532" w:rsidR="007B6598" w:rsidRPr="00ED7F47" w:rsidRDefault="007B6598">
            <w:pPr>
              <w:pStyle w:val="TableRowCentered"/>
              <w:jc w:val="left"/>
              <w:rPr>
                <w:iCs/>
                <w:sz w:val="22"/>
                <w:szCs w:val="22"/>
              </w:rPr>
            </w:pPr>
            <w:r w:rsidRPr="00ED7F47">
              <w:rPr>
                <w:iCs/>
                <w:sz w:val="22"/>
                <w:szCs w:val="22"/>
              </w:rPr>
              <w:t>Aspiration of some IW families is very low.</w:t>
            </w:r>
          </w:p>
        </w:tc>
      </w:tr>
    </w:tbl>
    <w:p w14:paraId="2A7D5500" w14:textId="6B636905" w:rsidR="00E66558" w:rsidRDefault="009D71E8" w:rsidP="002B5F10">
      <w:pPr>
        <w:pStyle w:val="Heading2"/>
        <w:spacing w:before="600"/>
      </w:pPr>
      <w:r>
        <w:t xml:space="preserve">Intended outcomes </w:t>
      </w:r>
    </w:p>
    <w:p w14:paraId="5FC0CD0A" w14:textId="77777777" w:rsidR="00CE376F" w:rsidRPr="00CE376F" w:rsidRDefault="00CE376F" w:rsidP="00CE376F"/>
    <w:tbl>
      <w:tblPr>
        <w:tblW w:w="5000" w:type="pct"/>
        <w:tblCellMar>
          <w:left w:w="10" w:type="dxa"/>
          <w:right w:w="10" w:type="dxa"/>
        </w:tblCellMar>
        <w:tblLook w:val="04A0" w:firstRow="1" w:lastRow="0" w:firstColumn="1" w:lastColumn="0" w:noHBand="0" w:noVBand="1"/>
      </w:tblPr>
      <w:tblGrid>
        <w:gridCol w:w="7391"/>
        <w:gridCol w:w="7169"/>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5F45EF2F" w:rsidR="00E66558" w:rsidRPr="002B5F10" w:rsidRDefault="002B5F10">
            <w:pPr>
              <w:pStyle w:val="TableRow"/>
            </w:pPr>
            <w:r>
              <w:rPr>
                <w:iCs/>
                <w:sz w:val="22"/>
                <w:szCs w:val="22"/>
              </w:rPr>
              <w:t>Writing attainment at the end of Key Stage 2 will be inline or exceed the national average.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33138EFC" w:rsidR="00E66558" w:rsidRDefault="00877190">
            <w:pPr>
              <w:pStyle w:val="TableRowCentered"/>
              <w:jc w:val="left"/>
              <w:rPr>
                <w:sz w:val="22"/>
                <w:szCs w:val="22"/>
              </w:rPr>
            </w:pPr>
            <w:r>
              <w:rPr>
                <w:sz w:val="22"/>
                <w:szCs w:val="22"/>
              </w:rPr>
              <w:t>By the end of year 3 there will be a consistent rise in results.</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62CFA47F" w:rsidR="00E66558" w:rsidRDefault="002B5F10">
            <w:pPr>
              <w:pStyle w:val="TableRow"/>
              <w:rPr>
                <w:sz w:val="22"/>
                <w:szCs w:val="22"/>
              </w:rPr>
            </w:pPr>
            <w:r>
              <w:rPr>
                <w:sz w:val="22"/>
                <w:szCs w:val="22"/>
              </w:rPr>
              <w:t xml:space="preserve">The phonic screening data for year 1 will be inline </w:t>
            </w:r>
            <w:r w:rsidR="00B367F2">
              <w:rPr>
                <w:sz w:val="22"/>
                <w:szCs w:val="22"/>
              </w:rPr>
              <w:t>or exceed the national average.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7FF9CBCC" w:rsidR="00E66558" w:rsidRDefault="00877190">
            <w:pPr>
              <w:pStyle w:val="TableRowCentered"/>
              <w:jc w:val="left"/>
              <w:rPr>
                <w:sz w:val="22"/>
                <w:szCs w:val="22"/>
              </w:rPr>
            </w:pPr>
            <w:r>
              <w:rPr>
                <w:sz w:val="22"/>
                <w:szCs w:val="22"/>
              </w:rPr>
              <w:t>By the end of year 3 there will be a consistent rise in results.</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1CFFB40F" w:rsidR="00E66558" w:rsidRDefault="00B367F2">
            <w:pPr>
              <w:pStyle w:val="TableRow"/>
              <w:rPr>
                <w:sz w:val="22"/>
                <w:szCs w:val="22"/>
              </w:rPr>
            </w:pPr>
            <w:r>
              <w:rPr>
                <w:sz w:val="22"/>
                <w:szCs w:val="22"/>
              </w:rPr>
              <w:t xml:space="preserve">Attendance of 95% of PP children will be in line or exceed national average.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469E0E8E" w:rsidR="00E66558" w:rsidRDefault="00877190">
            <w:pPr>
              <w:pStyle w:val="TableRowCentered"/>
              <w:jc w:val="left"/>
              <w:rPr>
                <w:sz w:val="22"/>
                <w:szCs w:val="22"/>
              </w:rPr>
            </w:pPr>
            <w:r>
              <w:rPr>
                <w:sz w:val="22"/>
                <w:szCs w:val="22"/>
              </w:rPr>
              <w:t>By the end of year 3 there will be a consistent rise in attendance figures.</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47751BCA" w:rsidR="00E66558" w:rsidRDefault="00CE376F">
            <w:pPr>
              <w:pStyle w:val="TableRow"/>
              <w:rPr>
                <w:sz w:val="22"/>
                <w:szCs w:val="22"/>
              </w:rPr>
            </w:pPr>
            <w:r>
              <w:rPr>
                <w:sz w:val="22"/>
                <w:szCs w:val="22"/>
              </w:rPr>
              <w:lastRenderedPageBreak/>
              <w:t>Year 4 pupils and above will improve their fluency with times table and simple number facts.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719A6A7D" w:rsidR="00E66558" w:rsidRDefault="00CE376F">
            <w:pPr>
              <w:pStyle w:val="TableRowCentered"/>
              <w:jc w:val="left"/>
              <w:rPr>
                <w:sz w:val="22"/>
                <w:szCs w:val="22"/>
              </w:rPr>
            </w:pPr>
            <w:r>
              <w:rPr>
                <w:sz w:val="22"/>
                <w:szCs w:val="22"/>
              </w:rPr>
              <w:t xml:space="preserve">By the end of year 4 the year 4 cohorts of children will pass the Multiplication assessments either in line or above the national average. </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7BCCB879" w:rsidR="00E66558" w:rsidRDefault="002A6950">
      <w:r>
        <w:t>Budgeted cost: £</w:t>
      </w:r>
      <w:r w:rsidR="003A26DC">
        <w:t>49690</w:t>
      </w:r>
    </w:p>
    <w:tbl>
      <w:tblPr>
        <w:tblW w:w="5000" w:type="pct"/>
        <w:tblCellMar>
          <w:left w:w="10" w:type="dxa"/>
          <w:right w:w="10" w:type="dxa"/>
        </w:tblCellMar>
        <w:tblLook w:val="04A0" w:firstRow="1" w:lastRow="0" w:firstColumn="1" w:lastColumn="0" w:noHBand="0" w:noVBand="1"/>
      </w:tblPr>
      <w:tblGrid>
        <w:gridCol w:w="2502"/>
        <w:gridCol w:w="3872"/>
        <w:gridCol w:w="2835"/>
        <w:gridCol w:w="2693"/>
        <w:gridCol w:w="2658"/>
      </w:tblGrid>
      <w:tr w:rsidR="0063088C" w14:paraId="2A7D5519" w14:textId="047F362F" w:rsidTr="0063088C">
        <w:tc>
          <w:tcPr>
            <w:tcW w:w="250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63088C" w:rsidRDefault="0063088C">
            <w:pPr>
              <w:pStyle w:val="TableHeader"/>
              <w:jc w:val="left"/>
            </w:pPr>
            <w:r>
              <w:t>Activity</w:t>
            </w:r>
          </w:p>
        </w:tc>
        <w:tc>
          <w:tcPr>
            <w:tcW w:w="387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63088C" w:rsidRDefault="0063088C">
            <w:pPr>
              <w:pStyle w:val="TableHeader"/>
              <w:jc w:val="left"/>
            </w:pPr>
            <w:r>
              <w:t>Evidence that supports this approach</w:t>
            </w:r>
          </w:p>
        </w:tc>
        <w:tc>
          <w:tcPr>
            <w:tcW w:w="283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63088C" w:rsidRDefault="0063088C">
            <w:pPr>
              <w:pStyle w:val="TableHeader"/>
              <w:jc w:val="left"/>
            </w:pPr>
            <w:r>
              <w:t>Challenge number(s) addressed</w:t>
            </w:r>
          </w:p>
        </w:tc>
        <w:tc>
          <w:tcPr>
            <w:tcW w:w="2693" w:type="dxa"/>
            <w:tcBorders>
              <w:top w:val="single" w:sz="4" w:space="0" w:color="000000"/>
              <w:left w:val="single" w:sz="4" w:space="0" w:color="000000"/>
              <w:bottom w:val="single" w:sz="4" w:space="0" w:color="000000"/>
              <w:right w:val="single" w:sz="4" w:space="0" w:color="000000"/>
            </w:tcBorders>
            <w:shd w:val="clear" w:color="auto" w:fill="D8E2E9"/>
          </w:tcPr>
          <w:p w14:paraId="41E3F91E" w14:textId="3C2381CE" w:rsidR="0063088C" w:rsidRDefault="0063088C">
            <w:pPr>
              <w:pStyle w:val="TableHeader"/>
              <w:jc w:val="left"/>
            </w:pPr>
            <w:r>
              <w:t>Evaluation</w:t>
            </w:r>
          </w:p>
        </w:tc>
        <w:tc>
          <w:tcPr>
            <w:tcW w:w="2658" w:type="dxa"/>
            <w:tcBorders>
              <w:top w:val="single" w:sz="4" w:space="0" w:color="000000"/>
              <w:left w:val="single" w:sz="4" w:space="0" w:color="000000"/>
              <w:bottom w:val="single" w:sz="4" w:space="0" w:color="000000"/>
              <w:right w:val="single" w:sz="4" w:space="0" w:color="000000"/>
            </w:tcBorders>
            <w:shd w:val="clear" w:color="auto" w:fill="D8E2E9"/>
          </w:tcPr>
          <w:p w14:paraId="1F4E5D27" w14:textId="5FF4F1B6" w:rsidR="0063088C" w:rsidRDefault="0063088C">
            <w:pPr>
              <w:pStyle w:val="TableHeader"/>
              <w:jc w:val="left"/>
            </w:pPr>
            <w:r>
              <w:t>Next Steps for 2022/23</w:t>
            </w:r>
          </w:p>
        </w:tc>
      </w:tr>
      <w:tr w:rsidR="0063088C" w14:paraId="2A7D551D" w14:textId="1C585DDD" w:rsidTr="0063088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D2062" w14:textId="77777777" w:rsidR="0063088C" w:rsidRDefault="0063088C">
            <w:pPr>
              <w:pStyle w:val="TableRow"/>
              <w:rPr>
                <w:sz w:val="22"/>
                <w:szCs w:val="22"/>
              </w:rPr>
            </w:pPr>
            <w:r w:rsidRPr="00C964E0">
              <w:rPr>
                <w:sz w:val="22"/>
                <w:szCs w:val="22"/>
              </w:rPr>
              <w:t>New experienced year 6 teacher appointed with experience of leading English in previous role.</w:t>
            </w:r>
          </w:p>
          <w:p w14:paraId="3641601C" w14:textId="77777777" w:rsidR="0063088C" w:rsidRDefault="0063088C">
            <w:pPr>
              <w:pStyle w:val="TableRow"/>
              <w:rPr>
                <w:sz w:val="22"/>
                <w:szCs w:val="22"/>
              </w:rPr>
            </w:pPr>
          </w:p>
          <w:p w14:paraId="2A7D551A" w14:textId="354F18FC" w:rsidR="0063088C" w:rsidRPr="00C964E0" w:rsidRDefault="0063088C">
            <w:pPr>
              <w:pStyle w:val="TableRow"/>
              <w:rPr>
                <w:sz w:val="22"/>
                <w:szCs w:val="22"/>
              </w:rPr>
            </w:pPr>
            <w:r>
              <w:rPr>
                <w:sz w:val="22"/>
                <w:szCs w:val="22"/>
              </w:rPr>
              <w:t>£39562</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E0D7D" w14:textId="5D11FA96" w:rsidR="0063088C" w:rsidRPr="00C964E0" w:rsidRDefault="0063088C">
            <w:pPr>
              <w:pStyle w:val="TableRowCentered"/>
              <w:jc w:val="left"/>
              <w:rPr>
                <w:sz w:val="22"/>
                <w:szCs w:val="22"/>
              </w:rPr>
            </w:pPr>
            <w:r w:rsidRPr="00C964E0">
              <w:rPr>
                <w:sz w:val="22"/>
                <w:szCs w:val="22"/>
              </w:rPr>
              <w:t xml:space="preserve">Quality first teaching will always be the best way to ensure all children make good progress. </w:t>
            </w:r>
          </w:p>
          <w:p w14:paraId="15C72283" w14:textId="718AC1D3" w:rsidR="0063088C" w:rsidRPr="00C964E0" w:rsidRDefault="0063088C">
            <w:pPr>
              <w:pStyle w:val="TableRowCentered"/>
              <w:jc w:val="left"/>
              <w:rPr>
                <w:sz w:val="22"/>
                <w:szCs w:val="22"/>
              </w:rPr>
            </w:pPr>
            <w:r w:rsidRPr="00C964E0">
              <w:rPr>
                <w:sz w:val="22"/>
                <w:szCs w:val="22"/>
              </w:rPr>
              <w:t>Use of our ‘Rainbow Recovery Curriculum’</w:t>
            </w:r>
          </w:p>
          <w:p w14:paraId="28E8D4CE" w14:textId="77777777" w:rsidR="0063088C" w:rsidRPr="00C964E0" w:rsidRDefault="0063088C">
            <w:pPr>
              <w:pStyle w:val="TableRowCentered"/>
              <w:jc w:val="left"/>
              <w:rPr>
                <w:sz w:val="22"/>
                <w:szCs w:val="22"/>
              </w:rPr>
            </w:pPr>
            <w:r w:rsidRPr="00C964E0">
              <w:rPr>
                <w:sz w:val="22"/>
                <w:szCs w:val="22"/>
              </w:rPr>
              <w:t>Mastery Learning and meta cognition are sighted by the EEF Teacher Toolkit as having a score of + months.</w:t>
            </w:r>
          </w:p>
          <w:p w14:paraId="2A7D551B" w14:textId="007C12DE" w:rsidR="0063088C" w:rsidRPr="00C964E0" w:rsidRDefault="0063088C">
            <w:pPr>
              <w:pStyle w:val="TableRowCentered"/>
              <w:jc w:val="left"/>
              <w:rPr>
                <w:sz w:val="22"/>
                <w:szCs w:val="22"/>
              </w:rPr>
            </w:pPr>
            <w:r w:rsidRPr="00C964E0">
              <w:rPr>
                <w:sz w:val="22"/>
                <w:szCs w:val="22"/>
              </w:rPr>
              <w:t>Effective feedback is recognised by EEF as an effective strategy for learning. Needs to be a mix of task based feedback, subject based feedback and self-regulation strategies.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0CE8A" w14:textId="77777777" w:rsidR="0063088C" w:rsidRDefault="0063088C">
            <w:pPr>
              <w:pStyle w:val="TableRowCentered"/>
              <w:jc w:val="left"/>
              <w:rPr>
                <w:sz w:val="22"/>
              </w:rPr>
            </w:pPr>
            <w:r>
              <w:rPr>
                <w:sz w:val="22"/>
              </w:rPr>
              <w:t xml:space="preserve">Writing &amp; dissemination of new Feedback Policy. </w:t>
            </w:r>
          </w:p>
          <w:p w14:paraId="0FAE3428" w14:textId="77777777" w:rsidR="0063088C" w:rsidRDefault="0063088C">
            <w:pPr>
              <w:pStyle w:val="TableRowCentered"/>
              <w:jc w:val="left"/>
              <w:rPr>
                <w:sz w:val="22"/>
              </w:rPr>
            </w:pPr>
            <w:r>
              <w:rPr>
                <w:sz w:val="22"/>
              </w:rPr>
              <w:t xml:space="preserve"> Staff absence – </w:t>
            </w:r>
            <w:proofErr w:type="spellStart"/>
            <w:r>
              <w:rPr>
                <w:sz w:val="22"/>
              </w:rPr>
              <w:t>covid</w:t>
            </w:r>
            <w:proofErr w:type="spellEnd"/>
            <w:r>
              <w:rPr>
                <w:sz w:val="22"/>
              </w:rPr>
              <w:t xml:space="preserve"> and other illnesses. </w:t>
            </w:r>
          </w:p>
          <w:p w14:paraId="2A7D551C" w14:textId="50192B97" w:rsidR="0063088C" w:rsidRDefault="0063088C">
            <w:pPr>
              <w:pStyle w:val="TableRowCentered"/>
              <w:jc w:val="left"/>
              <w:rPr>
                <w:sz w:val="22"/>
              </w:rPr>
            </w:pPr>
            <w:r>
              <w:rPr>
                <w:sz w:val="22"/>
              </w:rPr>
              <w:t>Pupil attendance</w:t>
            </w:r>
          </w:p>
        </w:tc>
        <w:tc>
          <w:tcPr>
            <w:tcW w:w="2693" w:type="dxa"/>
            <w:tcBorders>
              <w:top w:val="single" w:sz="4" w:space="0" w:color="000000"/>
              <w:left w:val="single" w:sz="4" w:space="0" w:color="000000"/>
              <w:bottom w:val="single" w:sz="4" w:space="0" w:color="000000"/>
              <w:right w:val="single" w:sz="4" w:space="0" w:color="000000"/>
            </w:tcBorders>
          </w:tcPr>
          <w:p w14:paraId="7C9E4AD8" w14:textId="77777777" w:rsidR="0063088C" w:rsidRPr="00590E27" w:rsidRDefault="0063088C" w:rsidP="0063088C">
            <w:pPr>
              <w:pStyle w:val="TableRowCentered"/>
              <w:jc w:val="left"/>
              <w:rPr>
                <w:color w:val="00B050"/>
                <w:sz w:val="22"/>
              </w:rPr>
            </w:pPr>
            <w:r w:rsidRPr="00590E27">
              <w:rPr>
                <w:color w:val="00B050"/>
                <w:sz w:val="22"/>
              </w:rPr>
              <w:t xml:space="preserve">Year 6 teacher had successful year. </w:t>
            </w:r>
          </w:p>
          <w:p w14:paraId="6B22ABAB" w14:textId="77777777" w:rsidR="0063088C" w:rsidRPr="00590E27" w:rsidRDefault="0063088C" w:rsidP="0063088C">
            <w:pPr>
              <w:pStyle w:val="TableRowCentered"/>
              <w:jc w:val="left"/>
              <w:rPr>
                <w:color w:val="00B050"/>
                <w:sz w:val="22"/>
              </w:rPr>
            </w:pPr>
            <w:r w:rsidRPr="00590E27">
              <w:rPr>
                <w:color w:val="00B050"/>
                <w:sz w:val="22"/>
              </w:rPr>
              <w:t xml:space="preserve">KS2 results were higher than first predicted – especially for vulnerable children. </w:t>
            </w:r>
          </w:p>
          <w:p w14:paraId="6AB7F745" w14:textId="77777777" w:rsidR="0063088C" w:rsidRPr="00590E27" w:rsidRDefault="0063088C" w:rsidP="0063088C">
            <w:pPr>
              <w:pStyle w:val="TableRowCentered"/>
              <w:jc w:val="left"/>
              <w:rPr>
                <w:color w:val="00B050"/>
                <w:sz w:val="22"/>
              </w:rPr>
            </w:pPr>
            <w:r w:rsidRPr="00590E27">
              <w:rPr>
                <w:color w:val="00B050"/>
                <w:sz w:val="22"/>
              </w:rPr>
              <w:t xml:space="preserve">Feedback policy disseminated. </w:t>
            </w:r>
          </w:p>
          <w:p w14:paraId="5C267094" w14:textId="77777777" w:rsidR="0063088C" w:rsidRPr="00590E27" w:rsidRDefault="0063088C" w:rsidP="0063088C">
            <w:pPr>
              <w:pStyle w:val="TableRowCentered"/>
              <w:jc w:val="left"/>
              <w:rPr>
                <w:color w:val="00B050"/>
                <w:sz w:val="22"/>
              </w:rPr>
            </w:pPr>
            <w:r w:rsidRPr="00590E27">
              <w:rPr>
                <w:color w:val="00B050"/>
                <w:sz w:val="22"/>
              </w:rPr>
              <w:t>Lesson observations showing good use of diagnostic assessment and effective feedback.</w:t>
            </w:r>
          </w:p>
          <w:p w14:paraId="55371EE2" w14:textId="20C1FFFA" w:rsidR="0063088C" w:rsidRPr="00590E27" w:rsidRDefault="0063088C" w:rsidP="0063088C">
            <w:pPr>
              <w:pStyle w:val="TableRowCentered"/>
              <w:jc w:val="left"/>
              <w:rPr>
                <w:color w:val="00B050"/>
                <w:sz w:val="22"/>
              </w:rPr>
            </w:pPr>
            <w:r w:rsidRPr="00590E27">
              <w:rPr>
                <w:color w:val="00B050"/>
                <w:sz w:val="22"/>
              </w:rPr>
              <w:t>Summer term 2022 – attendance for staff and pupils improved.</w:t>
            </w:r>
          </w:p>
        </w:tc>
        <w:tc>
          <w:tcPr>
            <w:tcW w:w="2658" w:type="dxa"/>
            <w:tcBorders>
              <w:top w:val="single" w:sz="4" w:space="0" w:color="000000"/>
              <w:left w:val="single" w:sz="4" w:space="0" w:color="000000"/>
              <w:bottom w:val="single" w:sz="4" w:space="0" w:color="000000"/>
              <w:right w:val="single" w:sz="4" w:space="0" w:color="000000"/>
            </w:tcBorders>
          </w:tcPr>
          <w:p w14:paraId="4CE0D83B" w14:textId="77777777" w:rsidR="0063088C" w:rsidRPr="00590E27" w:rsidRDefault="0063088C">
            <w:pPr>
              <w:pStyle w:val="TableRowCentered"/>
              <w:jc w:val="left"/>
              <w:rPr>
                <w:color w:val="FF0000"/>
                <w:sz w:val="22"/>
              </w:rPr>
            </w:pPr>
            <w:r w:rsidRPr="00590E27">
              <w:rPr>
                <w:color w:val="FF0000"/>
                <w:sz w:val="22"/>
              </w:rPr>
              <w:t xml:space="preserve">Use of EEF Moving Forward document forming our SDP. </w:t>
            </w:r>
          </w:p>
          <w:p w14:paraId="05159FB6" w14:textId="40C47C49" w:rsidR="0063088C" w:rsidRPr="00590E27" w:rsidRDefault="0063088C">
            <w:pPr>
              <w:pStyle w:val="TableRowCentered"/>
              <w:jc w:val="left"/>
              <w:rPr>
                <w:color w:val="FF0000"/>
                <w:sz w:val="22"/>
              </w:rPr>
            </w:pPr>
          </w:p>
        </w:tc>
      </w:tr>
      <w:tr w:rsidR="0063088C" w14:paraId="2A7D5521" w14:textId="299CB3FA" w:rsidTr="0063088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741A8" w14:textId="77777777" w:rsidR="0063088C" w:rsidRDefault="0063088C">
            <w:pPr>
              <w:pStyle w:val="TableRow"/>
              <w:rPr>
                <w:sz w:val="22"/>
                <w:szCs w:val="22"/>
              </w:rPr>
            </w:pPr>
            <w:r w:rsidRPr="00C964E0">
              <w:rPr>
                <w:sz w:val="22"/>
                <w:szCs w:val="22"/>
              </w:rPr>
              <w:t>Extra support staff employed in year 6 to implement intervention activities.</w:t>
            </w:r>
          </w:p>
          <w:p w14:paraId="64D2F21D" w14:textId="77777777" w:rsidR="0063088C" w:rsidRDefault="0063088C">
            <w:pPr>
              <w:pStyle w:val="TableRow"/>
              <w:rPr>
                <w:sz w:val="22"/>
                <w:szCs w:val="22"/>
              </w:rPr>
            </w:pPr>
          </w:p>
          <w:p w14:paraId="2A7D551E" w14:textId="2B11ACCA" w:rsidR="0063088C" w:rsidRPr="00C964E0" w:rsidRDefault="0063088C">
            <w:pPr>
              <w:pStyle w:val="TableRow"/>
              <w:rPr>
                <w:sz w:val="22"/>
                <w:szCs w:val="22"/>
              </w:rPr>
            </w:pPr>
            <w:r>
              <w:rPr>
                <w:sz w:val="22"/>
                <w:szCs w:val="22"/>
              </w:rPr>
              <w:lastRenderedPageBreak/>
              <w:t>£6112</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867A6" w14:textId="77777777" w:rsidR="0063088C" w:rsidRPr="00C964E0" w:rsidRDefault="0063088C" w:rsidP="00C964E0">
            <w:pPr>
              <w:pStyle w:val="TableRowCentered"/>
              <w:jc w:val="left"/>
              <w:rPr>
                <w:sz w:val="22"/>
                <w:szCs w:val="22"/>
              </w:rPr>
            </w:pPr>
            <w:r w:rsidRPr="00C964E0">
              <w:rPr>
                <w:sz w:val="22"/>
                <w:szCs w:val="22"/>
              </w:rPr>
              <w:lastRenderedPageBreak/>
              <w:t xml:space="preserve">Quality first teaching will always be the best way to ensure all children make good progress. </w:t>
            </w:r>
          </w:p>
          <w:p w14:paraId="60FD248B" w14:textId="77777777" w:rsidR="0063088C" w:rsidRPr="00C964E0" w:rsidRDefault="0063088C" w:rsidP="00C964E0">
            <w:pPr>
              <w:pStyle w:val="TableRowCentered"/>
              <w:jc w:val="left"/>
              <w:rPr>
                <w:sz w:val="22"/>
                <w:szCs w:val="22"/>
              </w:rPr>
            </w:pPr>
            <w:r w:rsidRPr="00C964E0">
              <w:rPr>
                <w:sz w:val="22"/>
                <w:szCs w:val="22"/>
              </w:rPr>
              <w:t>Use of our ‘Rainbow Recovery Curriculum’</w:t>
            </w:r>
          </w:p>
          <w:p w14:paraId="3081A108" w14:textId="77777777" w:rsidR="0063088C" w:rsidRDefault="0063088C" w:rsidP="00C964E0">
            <w:pPr>
              <w:pStyle w:val="TableRowCentered"/>
              <w:jc w:val="left"/>
              <w:rPr>
                <w:sz w:val="22"/>
                <w:szCs w:val="22"/>
              </w:rPr>
            </w:pPr>
            <w:r w:rsidRPr="00C964E0">
              <w:rPr>
                <w:sz w:val="22"/>
                <w:szCs w:val="22"/>
              </w:rPr>
              <w:lastRenderedPageBreak/>
              <w:t>Mastery Learning and meta cognition are sighted by the EEF Teacher Toolkit as having a score of + months.</w:t>
            </w:r>
          </w:p>
          <w:p w14:paraId="2A7D551F" w14:textId="26E9B43B" w:rsidR="0063088C" w:rsidRPr="00C964E0" w:rsidRDefault="0063088C" w:rsidP="00C964E0">
            <w:pPr>
              <w:pStyle w:val="TableRowCentered"/>
              <w:jc w:val="left"/>
              <w:rPr>
                <w:sz w:val="22"/>
                <w:szCs w:val="22"/>
              </w:rPr>
            </w:pPr>
            <w:r>
              <w:rPr>
                <w:sz w:val="22"/>
                <w:szCs w:val="22"/>
              </w:rPr>
              <w:t>Teaching assistant intervention’s and one to one coaching are both rated as +4.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E034D" w14:textId="77777777" w:rsidR="0063088C" w:rsidRDefault="0063088C" w:rsidP="00C964E0">
            <w:pPr>
              <w:pStyle w:val="TableRowCentered"/>
              <w:jc w:val="left"/>
              <w:rPr>
                <w:sz w:val="22"/>
              </w:rPr>
            </w:pPr>
            <w:r>
              <w:rPr>
                <w:sz w:val="22"/>
              </w:rPr>
              <w:lastRenderedPageBreak/>
              <w:t xml:space="preserve">Writing &amp; dissemination of new Feedback Policy. </w:t>
            </w:r>
          </w:p>
          <w:p w14:paraId="60818FCA" w14:textId="77777777" w:rsidR="0063088C" w:rsidRDefault="0063088C" w:rsidP="00C964E0">
            <w:pPr>
              <w:pStyle w:val="TableRowCentered"/>
              <w:jc w:val="left"/>
              <w:rPr>
                <w:sz w:val="22"/>
              </w:rPr>
            </w:pPr>
            <w:r>
              <w:rPr>
                <w:sz w:val="22"/>
              </w:rPr>
              <w:t xml:space="preserve"> Staff absence – </w:t>
            </w:r>
            <w:proofErr w:type="spellStart"/>
            <w:r>
              <w:rPr>
                <w:sz w:val="22"/>
              </w:rPr>
              <w:t>covid</w:t>
            </w:r>
            <w:proofErr w:type="spellEnd"/>
            <w:r>
              <w:rPr>
                <w:sz w:val="22"/>
              </w:rPr>
              <w:t xml:space="preserve"> and other illnesses. </w:t>
            </w:r>
          </w:p>
          <w:p w14:paraId="2A7D5520" w14:textId="65762B05" w:rsidR="0063088C" w:rsidRDefault="0063088C" w:rsidP="00C964E0">
            <w:pPr>
              <w:pStyle w:val="TableRowCentered"/>
              <w:jc w:val="left"/>
              <w:rPr>
                <w:sz w:val="22"/>
              </w:rPr>
            </w:pPr>
            <w:r>
              <w:rPr>
                <w:sz w:val="22"/>
              </w:rPr>
              <w:t>Pupil attendance</w:t>
            </w:r>
          </w:p>
        </w:tc>
        <w:tc>
          <w:tcPr>
            <w:tcW w:w="2693" w:type="dxa"/>
            <w:tcBorders>
              <w:top w:val="single" w:sz="4" w:space="0" w:color="000000"/>
              <w:left w:val="single" w:sz="4" w:space="0" w:color="000000"/>
              <w:bottom w:val="single" w:sz="4" w:space="0" w:color="000000"/>
              <w:right w:val="single" w:sz="4" w:space="0" w:color="000000"/>
            </w:tcBorders>
          </w:tcPr>
          <w:p w14:paraId="482ECF3F" w14:textId="77777777" w:rsidR="0063088C" w:rsidRPr="00590E27" w:rsidRDefault="0063088C" w:rsidP="00C964E0">
            <w:pPr>
              <w:pStyle w:val="TableRowCentered"/>
              <w:jc w:val="left"/>
              <w:rPr>
                <w:color w:val="00B050"/>
                <w:sz w:val="22"/>
              </w:rPr>
            </w:pPr>
            <w:r w:rsidRPr="00590E27">
              <w:rPr>
                <w:color w:val="00B050"/>
                <w:sz w:val="22"/>
              </w:rPr>
              <w:t xml:space="preserve">TA’s used highly effectively across year 5 and 6. </w:t>
            </w:r>
          </w:p>
          <w:p w14:paraId="61EB02B3" w14:textId="77777777" w:rsidR="0063088C" w:rsidRPr="00590E27" w:rsidRDefault="0063088C" w:rsidP="00C964E0">
            <w:pPr>
              <w:pStyle w:val="TableRowCentered"/>
              <w:jc w:val="left"/>
              <w:rPr>
                <w:color w:val="00B050"/>
                <w:sz w:val="22"/>
              </w:rPr>
            </w:pPr>
            <w:r w:rsidRPr="00590E27">
              <w:rPr>
                <w:color w:val="00B050"/>
                <w:sz w:val="22"/>
              </w:rPr>
              <w:t xml:space="preserve">Used for retrieval practice/mastery learning </w:t>
            </w:r>
            <w:r w:rsidRPr="00590E27">
              <w:rPr>
                <w:color w:val="00B050"/>
                <w:sz w:val="22"/>
              </w:rPr>
              <w:lastRenderedPageBreak/>
              <w:t xml:space="preserve">and self-regulation strategies. </w:t>
            </w:r>
          </w:p>
          <w:p w14:paraId="348C87C7" w14:textId="54732F50" w:rsidR="0063088C" w:rsidRPr="00590E27" w:rsidRDefault="0063088C" w:rsidP="00C964E0">
            <w:pPr>
              <w:pStyle w:val="TableRowCentered"/>
              <w:jc w:val="left"/>
              <w:rPr>
                <w:color w:val="00B050"/>
                <w:sz w:val="22"/>
              </w:rPr>
            </w:pPr>
            <w:r w:rsidRPr="00590E27">
              <w:rPr>
                <w:color w:val="00B050"/>
                <w:sz w:val="22"/>
              </w:rPr>
              <w:t>Summer term 2022 – attendance for staff and pupils improved.</w:t>
            </w:r>
          </w:p>
          <w:p w14:paraId="675825DB" w14:textId="06F9B474" w:rsidR="0063088C" w:rsidRPr="00590E27" w:rsidRDefault="0063088C" w:rsidP="00C964E0">
            <w:pPr>
              <w:pStyle w:val="TableRowCentered"/>
              <w:jc w:val="left"/>
              <w:rPr>
                <w:color w:val="00B050"/>
                <w:sz w:val="22"/>
              </w:rPr>
            </w:pPr>
          </w:p>
        </w:tc>
        <w:tc>
          <w:tcPr>
            <w:tcW w:w="2658" w:type="dxa"/>
            <w:tcBorders>
              <w:top w:val="single" w:sz="4" w:space="0" w:color="000000"/>
              <w:left w:val="single" w:sz="4" w:space="0" w:color="000000"/>
              <w:bottom w:val="single" w:sz="4" w:space="0" w:color="000000"/>
              <w:right w:val="single" w:sz="4" w:space="0" w:color="000000"/>
            </w:tcBorders>
          </w:tcPr>
          <w:p w14:paraId="68DCC5D8" w14:textId="6CCE9A2F" w:rsidR="0063088C" w:rsidRPr="00590E27" w:rsidRDefault="0063088C" w:rsidP="0063088C">
            <w:pPr>
              <w:pStyle w:val="TableRowCentered"/>
              <w:jc w:val="left"/>
              <w:rPr>
                <w:color w:val="FF0000"/>
                <w:sz w:val="22"/>
              </w:rPr>
            </w:pPr>
            <w:r w:rsidRPr="00590E27">
              <w:rPr>
                <w:color w:val="FF0000"/>
                <w:sz w:val="22"/>
              </w:rPr>
              <w:lastRenderedPageBreak/>
              <w:t xml:space="preserve">Use of EEF Moving Forward document forming our SDP. </w:t>
            </w:r>
          </w:p>
          <w:p w14:paraId="4CFDEF90" w14:textId="182E5637" w:rsidR="0063088C" w:rsidRPr="00590E27" w:rsidRDefault="0063088C" w:rsidP="0063088C">
            <w:pPr>
              <w:pStyle w:val="TableRowCentered"/>
              <w:jc w:val="left"/>
              <w:rPr>
                <w:color w:val="FF0000"/>
                <w:sz w:val="22"/>
              </w:rPr>
            </w:pPr>
            <w:r w:rsidRPr="00590E27">
              <w:rPr>
                <w:color w:val="FF0000"/>
                <w:sz w:val="22"/>
              </w:rPr>
              <w:t>Regular and effective CPD for TA’s.</w:t>
            </w:r>
          </w:p>
          <w:p w14:paraId="7BB153C2" w14:textId="77777777" w:rsidR="0063088C" w:rsidRPr="00590E27" w:rsidRDefault="0063088C" w:rsidP="00C964E0">
            <w:pPr>
              <w:pStyle w:val="TableRowCentered"/>
              <w:jc w:val="left"/>
              <w:rPr>
                <w:color w:val="FF0000"/>
                <w:sz w:val="22"/>
              </w:rPr>
            </w:pPr>
          </w:p>
        </w:tc>
      </w:tr>
      <w:tr w:rsidR="0063088C" w14:paraId="728CD4F7" w14:textId="5CE746CA" w:rsidTr="0063088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4A0BB" w14:textId="77777777" w:rsidR="0063088C" w:rsidRDefault="0063088C">
            <w:pPr>
              <w:pStyle w:val="TableRow"/>
            </w:pPr>
            <w:r w:rsidRPr="0066254B">
              <w:rPr>
                <w:sz w:val="22"/>
                <w:szCs w:val="22"/>
              </w:rPr>
              <w:lastRenderedPageBreak/>
              <w:t>CPD programme of staff meetings led by subject leaders</w:t>
            </w:r>
            <w:r>
              <w:t>.</w:t>
            </w:r>
          </w:p>
          <w:p w14:paraId="5E70F695" w14:textId="77777777" w:rsidR="0063088C" w:rsidRDefault="0063088C">
            <w:pPr>
              <w:pStyle w:val="TableRow"/>
            </w:pPr>
          </w:p>
          <w:p w14:paraId="56EA9B55" w14:textId="16406F2B" w:rsidR="0063088C" w:rsidRPr="00877190" w:rsidRDefault="0063088C">
            <w:pPr>
              <w:pStyle w:val="TableRow"/>
            </w:pPr>
            <w:r>
              <w:t>£250</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01219" w14:textId="77777777" w:rsidR="0063088C" w:rsidRDefault="0063088C">
            <w:pPr>
              <w:pStyle w:val="TableRowCentered"/>
              <w:jc w:val="left"/>
              <w:rPr>
                <w:sz w:val="22"/>
              </w:rPr>
            </w:pPr>
            <w:r>
              <w:rPr>
                <w:sz w:val="22"/>
              </w:rPr>
              <w:t xml:space="preserve">As a school we are involved in an Instructional Coaching model of CPD. This is based on the most recent research. </w:t>
            </w:r>
          </w:p>
          <w:p w14:paraId="0155E3EC" w14:textId="7601D4AD" w:rsidR="0063088C" w:rsidRDefault="0063088C">
            <w:pPr>
              <w:pStyle w:val="TableRowCentered"/>
              <w:jc w:val="left"/>
              <w:rPr>
                <w:sz w:val="22"/>
              </w:rPr>
            </w:pPr>
            <w:r>
              <w:rPr>
                <w:sz w:val="22"/>
              </w:rPr>
              <w:t>SLT and subject leaders regularly lead these sessions.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5989E" w14:textId="77777777" w:rsidR="0063088C" w:rsidRDefault="0063088C">
            <w:pPr>
              <w:pStyle w:val="TableRowCentered"/>
              <w:jc w:val="left"/>
              <w:rPr>
                <w:sz w:val="22"/>
              </w:rPr>
            </w:pPr>
          </w:p>
        </w:tc>
        <w:tc>
          <w:tcPr>
            <w:tcW w:w="2693" w:type="dxa"/>
            <w:tcBorders>
              <w:top w:val="single" w:sz="4" w:space="0" w:color="000000"/>
              <w:left w:val="single" w:sz="4" w:space="0" w:color="000000"/>
              <w:bottom w:val="single" w:sz="4" w:space="0" w:color="000000"/>
              <w:right w:val="single" w:sz="4" w:space="0" w:color="000000"/>
            </w:tcBorders>
          </w:tcPr>
          <w:p w14:paraId="09B81B8A" w14:textId="77777777" w:rsidR="0063088C" w:rsidRPr="00590E27" w:rsidRDefault="0063088C">
            <w:pPr>
              <w:pStyle w:val="TableRowCentered"/>
              <w:jc w:val="left"/>
              <w:rPr>
                <w:color w:val="00B050"/>
                <w:sz w:val="22"/>
              </w:rPr>
            </w:pPr>
            <w:r w:rsidRPr="00590E27">
              <w:rPr>
                <w:color w:val="00B050"/>
                <w:sz w:val="22"/>
              </w:rPr>
              <w:t xml:space="preserve">Instructional coaching used through Walk </w:t>
            </w:r>
            <w:proofErr w:type="spellStart"/>
            <w:r w:rsidRPr="00590E27">
              <w:rPr>
                <w:color w:val="00B050"/>
                <w:sz w:val="22"/>
              </w:rPr>
              <w:t>Thrus</w:t>
            </w:r>
            <w:proofErr w:type="spellEnd"/>
            <w:r w:rsidRPr="00590E27">
              <w:rPr>
                <w:color w:val="00B050"/>
                <w:sz w:val="22"/>
              </w:rPr>
              <w:t xml:space="preserve">. </w:t>
            </w:r>
          </w:p>
          <w:p w14:paraId="18D4161A" w14:textId="6E749655" w:rsidR="0063088C" w:rsidRPr="00590E27" w:rsidRDefault="0063088C">
            <w:pPr>
              <w:pStyle w:val="TableRowCentered"/>
              <w:jc w:val="left"/>
              <w:rPr>
                <w:color w:val="00B050"/>
                <w:sz w:val="22"/>
              </w:rPr>
            </w:pPr>
          </w:p>
        </w:tc>
        <w:tc>
          <w:tcPr>
            <w:tcW w:w="2658" w:type="dxa"/>
            <w:tcBorders>
              <w:top w:val="single" w:sz="4" w:space="0" w:color="000000"/>
              <w:left w:val="single" w:sz="4" w:space="0" w:color="000000"/>
              <w:bottom w:val="single" w:sz="4" w:space="0" w:color="000000"/>
              <w:right w:val="single" w:sz="4" w:space="0" w:color="000000"/>
            </w:tcBorders>
          </w:tcPr>
          <w:p w14:paraId="2F93A367" w14:textId="42E0DB26" w:rsidR="0063088C" w:rsidRPr="00590E27" w:rsidRDefault="004C2582">
            <w:pPr>
              <w:pStyle w:val="TableRowCentered"/>
              <w:jc w:val="left"/>
              <w:rPr>
                <w:color w:val="FF0000"/>
                <w:sz w:val="22"/>
              </w:rPr>
            </w:pPr>
            <w:r w:rsidRPr="00590E27">
              <w:rPr>
                <w:color w:val="FF0000"/>
                <w:sz w:val="22"/>
              </w:rPr>
              <w:t xml:space="preserve">HT to have professional coaching with </w:t>
            </w:r>
            <w:proofErr w:type="spellStart"/>
            <w:r w:rsidRPr="00590E27">
              <w:rPr>
                <w:color w:val="FF0000"/>
                <w:sz w:val="22"/>
              </w:rPr>
              <w:t>Dr.</w:t>
            </w:r>
            <w:proofErr w:type="spellEnd"/>
            <w:r w:rsidRPr="00590E27">
              <w:rPr>
                <w:color w:val="FF0000"/>
                <w:sz w:val="22"/>
              </w:rPr>
              <w:t xml:space="preserve"> Emma </w:t>
            </w:r>
            <w:proofErr w:type="spellStart"/>
            <w:r w:rsidRPr="00590E27">
              <w:rPr>
                <w:color w:val="FF0000"/>
                <w:sz w:val="22"/>
              </w:rPr>
              <w:t>Kell</w:t>
            </w:r>
            <w:proofErr w:type="spellEnd"/>
            <w:r w:rsidRPr="00590E27">
              <w:rPr>
                <w:color w:val="FF0000"/>
                <w:sz w:val="22"/>
              </w:rPr>
              <w:t xml:space="preserve"> (Those that Can)</w:t>
            </w:r>
          </w:p>
        </w:tc>
      </w:tr>
      <w:tr w:rsidR="0063088C" w14:paraId="183A0EAA" w14:textId="4DF06F19" w:rsidTr="0063088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2B6FD" w14:textId="71705D79" w:rsidR="0063088C" w:rsidRDefault="0063088C">
            <w:pPr>
              <w:pStyle w:val="TableRow"/>
              <w:rPr>
                <w:sz w:val="22"/>
                <w:szCs w:val="22"/>
              </w:rPr>
            </w:pPr>
            <w:r w:rsidRPr="00F126AE">
              <w:rPr>
                <w:sz w:val="22"/>
                <w:szCs w:val="22"/>
              </w:rPr>
              <w:t>Buy in suppor</w:t>
            </w:r>
            <w:r>
              <w:rPr>
                <w:sz w:val="22"/>
                <w:szCs w:val="22"/>
              </w:rPr>
              <w:t xml:space="preserve">t services of Education </w:t>
            </w:r>
            <w:r w:rsidRPr="00F126AE">
              <w:rPr>
                <w:sz w:val="22"/>
                <w:szCs w:val="22"/>
              </w:rPr>
              <w:t>and Inclusion</w:t>
            </w:r>
          </w:p>
          <w:p w14:paraId="6FF31031" w14:textId="4ECBF646" w:rsidR="0063088C" w:rsidRPr="00F126AE" w:rsidRDefault="0063088C">
            <w:pPr>
              <w:pStyle w:val="TableRow"/>
              <w:rPr>
                <w:sz w:val="22"/>
                <w:szCs w:val="22"/>
              </w:rPr>
            </w:pPr>
            <w:r>
              <w:rPr>
                <w:sz w:val="22"/>
                <w:szCs w:val="22"/>
              </w:rPr>
              <w:t>£3275</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110B3" w14:textId="1101763E" w:rsidR="0063088C" w:rsidRPr="00F126AE" w:rsidRDefault="0063088C">
            <w:pPr>
              <w:pStyle w:val="TableRowCentered"/>
              <w:jc w:val="left"/>
              <w:rPr>
                <w:sz w:val="22"/>
                <w:szCs w:val="22"/>
              </w:rPr>
            </w:pPr>
            <w:r w:rsidRPr="00F126AE">
              <w:rPr>
                <w:sz w:val="22"/>
                <w:szCs w:val="22"/>
              </w:rPr>
              <w:t>Regular school attendance is key to learning.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A8842" w14:textId="77777777" w:rsidR="0063088C" w:rsidRDefault="0063088C">
            <w:pPr>
              <w:pStyle w:val="TableRowCentered"/>
              <w:jc w:val="left"/>
              <w:rPr>
                <w:sz w:val="22"/>
              </w:rPr>
            </w:pPr>
          </w:p>
        </w:tc>
        <w:tc>
          <w:tcPr>
            <w:tcW w:w="2693" w:type="dxa"/>
            <w:tcBorders>
              <w:top w:val="single" w:sz="4" w:space="0" w:color="000000"/>
              <w:left w:val="single" w:sz="4" w:space="0" w:color="000000"/>
              <w:bottom w:val="single" w:sz="4" w:space="0" w:color="000000"/>
              <w:right w:val="single" w:sz="4" w:space="0" w:color="000000"/>
            </w:tcBorders>
          </w:tcPr>
          <w:p w14:paraId="6EBB3389" w14:textId="77777777" w:rsidR="0063088C" w:rsidRPr="00590E27" w:rsidRDefault="004C2582">
            <w:pPr>
              <w:pStyle w:val="TableRowCentered"/>
              <w:jc w:val="left"/>
              <w:rPr>
                <w:color w:val="00B050"/>
                <w:sz w:val="22"/>
              </w:rPr>
            </w:pPr>
            <w:r w:rsidRPr="00590E27">
              <w:rPr>
                <w:color w:val="00B050"/>
                <w:sz w:val="22"/>
              </w:rPr>
              <w:t>Attendance focus – regular meetings with EWS/parents.</w:t>
            </w:r>
          </w:p>
          <w:p w14:paraId="66FA45D5" w14:textId="1886C751" w:rsidR="004C2582" w:rsidRPr="00590E27" w:rsidRDefault="004C2582">
            <w:pPr>
              <w:pStyle w:val="TableRowCentered"/>
              <w:jc w:val="left"/>
              <w:rPr>
                <w:color w:val="00B050"/>
                <w:sz w:val="22"/>
              </w:rPr>
            </w:pPr>
            <w:r w:rsidRPr="00590E27">
              <w:rPr>
                <w:color w:val="00B050"/>
                <w:sz w:val="22"/>
              </w:rPr>
              <w:t>Summer term attendance improved by 3%.</w:t>
            </w:r>
          </w:p>
        </w:tc>
        <w:tc>
          <w:tcPr>
            <w:tcW w:w="2658" w:type="dxa"/>
            <w:tcBorders>
              <w:top w:val="single" w:sz="4" w:space="0" w:color="000000"/>
              <w:left w:val="single" w:sz="4" w:space="0" w:color="000000"/>
              <w:bottom w:val="single" w:sz="4" w:space="0" w:color="000000"/>
              <w:right w:val="single" w:sz="4" w:space="0" w:color="000000"/>
            </w:tcBorders>
          </w:tcPr>
          <w:p w14:paraId="1BE2F344" w14:textId="0C2A994F" w:rsidR="0063088C" w:rsidRPr="00590E27" w:rsidRDefault="004C2582">
            <w:pPr>
              <w:pStyle w:val="TableRowCentered"/>
              <w:jc w:val="left"/>
              <w:rPr>
                <w:color w:val="FF0000"/>
                <w:sz w:val="22"/>
              </w:rPr>
            </w:pPr>
            <w:r w:rsidRPr="00590E27">
              <w:rPr>
                <w:color w:val="FF0000"/>
                <w:sz w:val="22"/>
              </w:rPr>
              <w:t>New policy regarding fining for holidays.</w:t>
            </w:r>
          </w:p>
        </w:tc>
      </w:tr>
      <w:tr w:rsidR="0063088C" w14:paraId="7ED31404" w14:textId="6C9B41BB" w:rsidTr="0063088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9A581" w14:textId="75424FF9" w:rsidR="0063088C" w:rsidRPr="00F126AE" w:rsidRDefault="0063088C">
            <w:pPr>
              <w:pStyle w:val="TableRow"/>
              <w:rPr>
                <w:sz w:val="22"/>
                <w:szCs w:val="22"/>
              </w:rPr>
            </w:pPr>
            <w:r w:rsidRPr="00F126AE">
              <w:rPr>
                <w:sz w:val="22"/>
                <w:szCs w:val="22"/>
              </w:rPr>
              <w:t>Match funding to be used to buy more phonic reading books for KS1.</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EB620" w14:textId="77777777" w:rsidR="0063088C" w:rsidRDefault="0063088C">
            <w:pPr>
              <w:pStyle w:val="TableRowCentered"/>
              <w:jc w:val="left"/>
              <w:rPr>
                <w:sz w:val="22"/>
                <w:szCs w:val="22"/>
              </w:rPr>
            </w:pPr>
            <w:r w:rsidRPr="00F126AE">
              <w:rPr>
                <w:sz w:val="22"/>
                <w:szCs w:val="22"/>
              </w:rPr>
              <w:t>These books are to be used within class room setting and within TA interventions.</w:t>
            </w:r>
          </w:p>
          <w:p w14:paraId="41D0F967" w14:textId="77777777" w:rsidR="0063088C" w:rsidRDefault="0063088C">
            <w:pPr>
              <w:pStyle w:val="TableRowCentered"/>
              <w:jc w:val="left"/>
              <w:rPr>
                <w:sz w:val="22"/>
                <w:szCs w:val="22"/>
              </w:rPr>
            </w:pPr>
            <w:r>
              <w:rPr>
                <w:sz w:val="22"/>
                <w:szCs w:val="22"/>
              </w:rPr>
              <w:t>Phonic interventions +5</w:t>
            </w:r>
          </w:p>
          <w:p w14:paraId="3DDF25FF" w14:textId="14C29C1C" w:rsidR="0063088C" w:rsidRPr="00F126AE" w:rsidRDefault="0063088C">
            <w:pPr>
              <w:pStyle w:val="TableRowCentered"/>
              <w:jc w:val="left"/>
              <w:rPr>
                <w:sz w:val="22"/>
                <w:szCs w:val="22"/>
              </w:rPr>
            </w:pPr>
            <w:r>
              <w:rPr>
                <w:sz w:val="22"/>
                <w:szCs w:val="22"/>
              </w:rPr>
              <w:t>Oral language interventions +6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18333" w14:textId="77777777" w:rsidR="0063088C" w:rsidRDefault="0063088C">
            <w:pPr>
              <w:pStyle w:val="TableRowCentered"/>
              <w:jc w:val="left"/>
              <w:rPr>
                <w:sz w:val="22"/>
              </w:rPr>
            </w:pPr>
          </w:p>
        </w:tc>
        <w:tc>
          <w:tcPr>
            <w:tcW w:w="2693" w:type="dxa"/>
            <w:tcBorders>
              <w:top w:val="single" w:sz="4" w:space="0" w:color="000000"/>
              <w:left w:val="single" w:sz="4" w:space="0" w:color="000000"/>
              <w:bottom w:val="single" w:sz="4" w:space="0" w:color="000000"/>
              <w:right w:val="single" w:sz="4" w:space="0" w:color="000000"/>
            </w:tcBorders>
          </w:tcPr>
          <w:p w14:paraId="3AB46C42" w14:textId="5392B26E" w:rsidR="0063088C" w:rsidRPr="00590E27" w:rsidRDefault="004C2582">
            <w:pPr>
              <w:pStyle w:val="TableRowCentered"/>
              <w:jc w:val="left"/>
              <w:rPr>
                <w:color w:val="00B050"/>
                <w:sz w:val="22"/>
              </w:rPr>
            </w:pPr>
            <w:r w:rsidRPr="00590E27">
              <w:rPr>
                <w:color w:val="00B050"/>
                <w:sz w:val="22"/>
              </w:rPr>
              <w:t>Books bought and in the system.</w:t>
            </w:r>
          </w:p>
        </w:tc>
        <w:tc>
          <w:tcPr>
            <w:tcW w:w="2658" w:type="dxa"/>
            <w:tcBorders>
              <w:top w:val="single" w:sz="4" w:space="0" w:color="000000"/>
              <w:left w:val="single" w:sz="4" w:space="0" w:color="000000"/>
              <w:bottom w:val="single" w:sz="4" w:space="0" w:color="000000"/>
              <w:right w:val="single" w:sz="4" w:space="0" w:color="000000"/>
            </w:tcBorders>
          </w:tcPr>
          <w:p w14:paraId="1B358E75" w14:textId="4E6D88A0" w:rsidR="0063088C" w:rsidRPr="00590E27" w:rsidRDefault="004C2582">
            <w:pPr>
              <w:pStyle w:val="TableRowCentered"/>
              <w:jc w:val="left"/>
              <w:rPr>
                <w:color w:val="FF0000"/>
                <w:sz w:val="22"/>
              </w:rPr>
            </w:pPr>
            <w:r w:rsidRPr="00590E27">
              <w:rPr>
                <w:color w:val="FF0000"/>
                <w:sz w:val="22"/>
              </w:rPr>
              <w:t xml:space="preserve">New phonic scheme to be purchased and staff trained – Little </w:t>
            </w:r>
            <w:proofErr w:type="spellStart"/>
            <w:r w:rsidRPr="00590E27">
              <w:rPr>
                <w:color w:val="FF0000"/>
                <w:sz w:val="22"/>
              </w:rPr>
              <w:t>Wandle</w:t>
            </w:r>
            <w:proofErr w:type="spellEnd"/>
            <w:r w:rsidRPr="00590E27">
              <w:rPr>
                <w:color w:val="FF0000"/>
                <w:sz w:val="22"/>
              </w:rPr>
              <w:t>.</w:t>
            </w:r>
          </w:p>
        </w:tc>
      </w:tr>
      <w:tr w:rsidR="0063088C" w14:paraId="2F40DFBB" w14:textId="70A6EB27" w:rsidTr="0063088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1DD23" w14:textId="77777777" w:rsidR="0063088C" w:rsidRDefault="0063088C">
            <w:pPr>
              <w:pStyle w:val="TableRow"/>
              <w:rPr>
                <w:sz w:val="22"/>
                <w:szCs w:val="22"/>
              </w:rPr>
            </w:pPr>
            <w:r w:rsidRPr="00F126AE">
              <w:rPr>
                <w:sz w:val="22"/>
                <w:szCs w:val="22"/>
              </w:rPr>
              <w:t>Rapid reading subscription to continue</w:t>
            </w:r>
          </w:p>
          <w:p w14:paraId="6DFC4B4F" w14:textId="310C8704" w:rsidR="0063088C" w:rsidRPr="00F126AE" w:rsidRDefault="0063088C">
            <w:pPr>
              <w:pStyle w:val="TableRow"/>
              <w:rPr>
                <w:sz w:val="22"/>
                <w:szCs w:val="22"/>
              </w:rPr>
            </w:pPr>
            <w:r>
              <w:rPr>
                <w:sz w:val="22"/>
                <w:szCs w:val="22"/>
              </w:rPr>
              <w:t>£360</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1FC21" w14:textId="46692B5A" w:rsidR="0063088C" w:rsidRDefault="0063088C">
            <w:pPr>
              <w:pStyle w:val="TableRowCentered"/>
              <w:jc w:val="left"/>
              <w:rPr>
                <w:sz w:val="22"/>
              </w:rPr>
            </w:pPr>
            <w:r w:rsidRPr="00F126AE">
              <w:rPr>
                <w:sz w:val="22"/>
                <w:szCs w:val="22"/>
              </w:rPr>
              <w:t>These books are to be used within class room setting and within TA interventions.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23D27" w14:textId="77777777" w:rsidR="0063088C" w:rsidRDefault="0063088C">
            <w:pPr>
              <w:pStyle w:val="TableRowCentered"/>
              <w:jc w:val="left"/>
              <w:rPr>
                <w:sz w:val="22"/>
              </w:rPr>
            </w:pPr>
          </w:p>
        </w:tc>
        <w:tc>
          <w:tcPr>
            <w:tcW w:w="2693" w:type="dxa"/>
            <w:tcBorders>
              <w:top w:val="single" w:sz="4" w:space="0" w:color="000000"/>
              <w:left w:val="single" w:sz="4" w:space="0" w:color="000000"/>
              <w:bottom w:val="single" w:sz="4" w:space="0" w:color="000000"/>
              <w:right w:val="single" w:sz="4" w:space="0" w:color="000000"/>
            </w:tcBorders>
          </w:tcPr>
          <w:p w14:paraId="25D02834" w14:textId="285DAC0D" w:rsidR="0063088C" w:rsidRPr="00590E27" w:rsidRDefault="004C2582">
            <w:pPr>
              <w:pStyle w:val="TableRowCentered"/>
              <w:jc w:val="left"/>
              <w:rPr>
                <w:color w:val="00B050"/>
                <w:sz w:val="22"/>
              </w:rPr>
            </w:pPr>
            <w:r w:rsidRPr="00590E27">
              <w:rPr>
                <w:color w:val="00B050"/>
                <w:sz w:val="22"/>
              </w:rPr>
              <w:t xml:space="preserve">Rapid reading used in KS2 – particularly for SEND children. </w:t>
            </w:r>
          </w:p>
          <w:p w14:paraId="2F40F6DC" w14:textId="3BFE2EC2" w:rsidR="004C2582" w:rsidRPr="00590E27" w:rsidRDefault="004C2582">
            <w:pPr>
              <w:pStyle w:val="TableRowCentered"/>
              <w:jc w:val="left"/>
              <w:rPr>
                <w:color w:val="00B050"/>
                <w:sz w:val="22"/>
              </w:rPr>
            </w:pPr>
            <w:r w:rsidRPr="00590E27">
              <w:rPr>
                <w:color w:val="00B050"/>
                <w:sz w:val="22"/>
              </w:rPr>
              <w:t>Have had a positive impact.</w:t>
            </w:r>
          </w:p>
        </w:tc>
        <w:tc>
          <w:tcPr>
            <w:tcW w:w="2658" w:type="dxa"/>
            <w:tcBorders>
              <w:top w:val="single" w:sz="4" w:space="0" w:color="000000"/>
              <w:left w:val="single" w:sz="4" w:space="0" w:color="000000"/>
              <w:bottom w:val="single" w:sz="4" w:space="0" w:color="000000"/>
              <w:right w:val="single" w:sz="4" w:space="0" w:color="000000"/>
            </w:tcBorders>
          </w:tcPr>
          <w:p w14:paraId="4E983067" w14:textId="0AAA668D" w:rsidR="0063088C" w:rsidRPr="00590E27" w:rsidRDefault="004C2582">
            <w:pPr>
              <w:pStyle w:val="TableRowCentered"/>
              <w:jc w:val="left"/>
              <w:rPr>
                <w:color w:val="FF0000"/>
                <w:sz w:val="22"/>
              </w:rPr>
            </w:pPr>
            <w:r w:rsidRPr="00590E27">
              <w:rPr>
                <w:color w:val="FF0000"/>
                <w:sz w:val="22"/>
              </w:rPr>
              <w:t>Extend the selection of books that are on the system.</w:t>
            </w:r>
          </w:p>
        </w:tc>
      </w:tr>
      <w:tr w:rsidR="0063088C" w14:paraId="76516FBC" w14:textId="3F85B55C" w:rsidTr="0063088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06431" w14:textId="77777777" w:rsidR="0063088C" w:rsidRDefault="0063088C">
            <w:pPr>
              <w:pStyle w:val="TableRow"/>
              <w:rPr>
                <w:sz w:val="22"/>
                <w:szCs w:val="22"/>
              </w:rPr>
            </w:pPr>
            <w:r w:rsidRPr="00F126AE">
              <w:rPr>
                <w:sz w:val="22"/>
                <w:szCs w:val="22"/>
              </w:rPr>
              <w:t>TTRS subscription to continue.</w:t>
            </w:r>
          </w:p>
          <w:p w14:paraId="730C6F77" w14:textId="48ED097B" w:rsidR="0063088C" w:rsidRPr="00F126AE" w:rsidRDefault="0063088C">
            <w:pPr>
              <w:pStyle w:val="TableRow"/>
              <w:rPr>
                <w:sz w:val="22"/>
                <w:szCs w:val="22"/>
              </w:rPr>
            </w:pPr>
            <w:r>
              <w:rPr>
                <w:sz w:val="22"/>
                <w:szCs w:val="22"/>
              </w:rPr>
              <w:t>£131</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D0AFD" w14:textId="731B40BB" w:rsidR="0063088C" w:rsidRDefault="004C2582">
            <w:pPr>
              <w:pStyle w:val="TableRowCentered"/>
              <w:jc w:val="left"/>
              <w:rPr>
                <w:sz w:val="22"/>
              </w:rPr>
            </w:pPr>
            <w:r>
              <w:rPr>
                <w:sz w:val="22"/>
                <w:szCs w:val="22"/>
              </w:rPr>
              <w:t>This web-site to be used for practice and not teaching of times tables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B4EF8" w14:textId="77777777" w:rsidR="0063088C" w:rsidRDefault="0063088C">
            <w:pPr>
              <w:pStyle w:val="TableRowCentered"/>
              <w:jc w:val="left"/>
              <w:rPr>
                <w:sz w:val="22"/>
              </w:rPr>
            </w:pPr>
          </w:p>
        </w:tc>
        <w:tc>
          <w:tcPr>
            <w:tcW w:w="2693" w:type="dxa"/>
            <w:tcBorders>
              <w:top w:val="single" w:sz="4" w:space="0" w:color="000000"/>
              <w:left w:val="single" w:sz="4" w:space="0" w:color="000000"/>
              <w:bottom w:val="single" w:sz="4" w:space="0" w:color="000000"/>
              <w:right w:val="single" w:sz="4" w:space="0" w:color="000000"/>
            </w:tcBorders>
          </w:tcPr>
          <w:p w14:paraId="622C153C" w14:textId="1BA29DFB" w:rsidR="0063088C" w:rsidRDefault="004C2582">
            <w:pPr>
              <w:pStyle w:val="TableRowCentered"/>
              <w:jc w:val="left"/>
              <w:rPr>
                <w:sz w:val="22"/>
              </w:rPr>
            </w:pPr>
            <w:r w:rsidRPr="00590E27">
              <w:rPr>
                <w:color w:val="00B050"/>
                <w:sz w:val="22"/>
              </w:rPr>
              <w:t>Being used across Key Stage 2.</w:t>
            </w:r>
          </w:p>
        </w:tc>
        <w:tc>
          <w:tcPr>
            <w:tcW w:w="2658" w:type="dxa"/>
            <w:tcBorders>
              <w:top w:val="single" w:sz="4" w:space="0" w:color="000000"/>
              <w:left w:val="single" w:sz="4" w:space="0" w:color="000000"/>
              <w:bottom w:val="single" w:sz="4" w:space="0" w:color="000000"/>
              <w:right w:val="single" w:sz="4" w:space="0" w:color="000000"/>
            </w:tcBorders>
          </w:tcPr>
          <w:p w14:paraId="078B7161" w14:textId="316F1D48" w:rsidR="0063088C" w:rsidRDefault="004C2582">
            <w:pPr>
              <w:pStyle w:val="TableRowCentered"/>
              <w:jc w:val="left"/>
              <w:rPr>
                <w:sz w:val="22"/>
              </w:rPr>
            </w:pPr>
            <w:r w:rsidRPr="00590E27">
              <w:rPr>
                <w:color w:val="FF0000"/>
                <w:sz w:val="22"/>
              </w:rPr>
              <w:t>Staff to be more focused in what they are planning for children to be participating with.</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0D330BC5" w:rsidR="00E66558" w:rsidRDefault="003A26DC">
      <w:r>
        <w:t>Budgeted cost: £5970</w:t>
      </w:r>
    </w:p>
    <w:tbl>
      <w:tblPr>
        <w:tblW w:w="5000" w:type="pct"/>
        <w:tblCellMar>
          <w:left w:w="10" w:type="dxa"/>
          <w:right w:w="10" w:type="dxa"/>
        </w:tblCellMar>
        <w:tblLook w:val="04A0" w:firstRow="1" w:lastRow="0" w:firstColumn="1" w:lastColumn="0" w:noHBand="0" w:noVBand="1"/>
      </w:tblPr>
      <w:tblGrid>
        <w:gridCol w:w="2501"/>
        <w:gridCol w:w="4414"/>
        <w:gridCol w:w="2719"/>
        <w:gridCol w:w="2626"/>
        <w:gridCol w:w="2300"/>
      </w:tblGrid>
      <w:tr w:rsidR="00F36D18" w14:paraId="2A7D5528" w14:textId="29DB9E3C" w:rsidTr="00F36D18">
        <w:tc>
          <w:tcPr>
            <w:tcW w:w="250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F36D18" w:rsidRDefault="00F36D18">
            <w:pPr>
              <w:pStyle w:val="TableHeader"/>
              <w:jc w:val="left"/>
            </w:pPr>
            <w:r>
              <w:t>Activity</w:t>
            </w:r>
          </w:p>
        </w:tc>
        <w:tc>
          <w:tcPr>
            <w:tcW w:w="441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F36D18" w:rsidRDefault="00F36D18">
            <w:pPr>
              <w:pStyle w:val="TableHeader"/>
              <w:jc w:val="left"/>
            </w:pPr>
            <w:r>
              <w:t>Evidence that supports this approach</w:t>
            </w:r>
          </w:p>
        </w:tc>
        <w:tc>
          <w:tcPr>
            <w:tcW w:w="271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F36D18" w:rsidRDefault="00F36D18">
            <w:pPr>
              <w:pStyle w:val="TableHeader"/>
              <w:jc w:val="left"/>
            </w:pPr>
            <w:r>
              <w:t>Challenge number(s) addressed</w:t>
            </w:r>
          </w:p>
        </w:tc>
        <w:tc>
          <w:tcPr>
            <w:tcW w:w="2626" w:type="dxa"/>
            <w:tcBorders>
              <w:top w:val="single" w:sz="4" w:space="0" w:color="000000"/>
              <w:left w:val="single" w:sz="4" w:space="0" w:color="000000"/>
              <w:bottom w:val="single" w:sz="4" w:space="0" w:color="000000"/>
              <w:right w:val="single" w:sz="4" w:space="0" w:color="000000"/>
            </w:tcBorders>
            <w:shd w:val="clear" w:color="auto" w:fill="D8E2E9"/>
          </w:tcPr>
          <w:p w14:paraId="4742FE53" w14:textId="5BC9B496" w:rsidR="00F36D18" w:rsidRDefault="00F36D18">
            <w:pPr>
              <w:pStyle w:val="TableHeader"/>
              <w:jc w:val="left"/>
            </w:pPr>
            <w:r>
              <w:t xml:space="preserve">Evaluation </w:t>
            </w:r>
          </w:p>
        </w:tc>
        <w:tc>
          <w:tcPr>
            <w:tcW w:w="2300" w:type="dxa"/>
            <w:tcBorders>
              <w:top w:val="single" w:sz="4" w:space="0" w:color="000000"/>
              <w:left w:val="single" w:sz="4" w:space="0" w:color="000000"/>
              <w:bottom w:val="single" w:sz="4" w:space="0" w:color="000000"/>
              <w:right w:val="single" w:sz="4" w:space="0" w:color="000000"/>
            </w:tcBorders>
            <w:shd w:val="clear" w:color="auto" w:fill="D8E2E9"/>
          </w:tcPr>
          <w:p w14:paraId="69521E77" w14:textId="6CA57FAD" w:rsidR="00F36D18" w:rsidRDefault="00F36D18">
            <w:pPr>
              <w:pStyle w:val="TableHeader"/>
              <w:jc w:val="left"/>
            </w:pPr>
            <w:r>
              <w:t>Next Steps for 2022/23</w:t>
            </w:r>
          </w:p>
        </w:tc>
      </w:tr>
      <w:tr w:rsidR="00F36D18" w14:paraId="2A7D552C" w14:textId="0E679DB1" w:rsidTr="00F36D18">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1B6AE835" w:rsidR="00F36D18" w:rsidRPr="00F126AE" w:rsidRDefault="00F36D18">
            <w:pPr>
              <w:pStyle w:val="TableRow"/>
              <w:rPr>
                <w:sz w:val="22"/>
                <w:szCs w:val="22"/>
              </w:rPr>
            </w:pPr>
            <w:r w:rsidRPr="00F126AE">
              <w:rPr>
                <w:iCs/>
                <w:sz w:val="22"/>
                <w:szCs w:val="22"/>
              </w:rPr>
              <w:t>In school tutoring of 15 hours being in place for identified KS2 pupils.</w:t>
            </w:r>
          </w:p>
        </w:tc>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59F12" w14:textId="77777777" w:rsidR="00F36D18" w:rsidRDefault="00F36D18">
            <w:pPr>
              <w:pStyle w:val="TableRowCentered"/>
              <w:jc w:val="left"/>
              <w:rPr>
                <w:sz w:val="22"/>
              </w:rPr>
            </w:pPr>
            <w:r>
              <w:rPr>
                <w:sz w:val="22"/>
              </w:rPr>
              <w:t xml:space="preserve">TA is already known to the children so that she knows how they focus and what the gaps are already. </w:t>
            </w:r>
          </w:p>
          <w:p w14:paraId="10614F11" w14:textId="77777777" w:rsidR="00F36D18" w:rsidRDefault="00F36D18">
            <w:pPr>
              <w:pStyle w:val="TableRowCentered"/>
              <w:jc w:val="left"/>
              <w:rPr>
                <w:sz w:val="22"/>
              </w:rPr>
            </w:pPr>
            <w:r>
              <w:rPr>
                <w:sz w:val="22"/>
              </w:rPr>
              <w:t>One to one tuition +5</w:t>
            </w:r>
          </w:p>
          <w:p w14:paraId="60683FD3" w14:textId="77777777" w:rsidR="00F36D18" w:rsidRDefault="00F36D18">
            <w:pPr>
              <w:pStyle w:val="TableRowCentered"/>
              <w:jc w:val="left"/>
              <w:rPr>
                <w:sz w:val="22"/>
              </w:rPr>
            </w:pPr>
            <w:r>
              <w:rPr>
                <w:sz w:val="22"/>
              </w:rPr>
              <w:t>Oral Language interventions +6</w:t>
            </w:r>
          </w:p>
          <w:p w14:paraId="7D72D354" w14:textId="77777777" w:rsidR="00F36D18" w:rsidRDefault="00F36D18">
            <w:pPr>
              <w:pStyle w:val="TableRowCentered"/>
              <w:jc w:val="left"/>
              <w:rPr>
                <w:sz w:val="22"/>
              </w:rPr>
            </w:pPr>
            <w:r>
              <w:rPr>
                <w:sz w:val="22"/>
              </w:rPr>
              <w:t>Small Group work +4</w:t>
            </w:r>
          </w:p>
          <w:p w14:paraId="2A7D552A" w14:textId="08EFE424" w:rsidR="00F36D18" w:rsidRDefault="00F36D18">
            <w:pPr>
              <w:pStyle w:val="TableRowCentered"/>
              <w:jc w:val="left"/>
              <w:rPr>
                <w:sz w:val="22"/>
              </w:rPr>
            </w:pPr>
            <w:r>
              <w:rPr>
                <w:sz w:val="22"/>
              </w:rPr>
              <w:t>Reading Comprehension strategies +6</w:t>
            </w:r>
          </w:p>
        </w:tc>
        <w:tc>
          <w:tcPr>
            <w:tcW w:w="2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5B06FE84" w:rsidR="00F36D18" w:rsidRDefault="00F36D18">
            <w:pPr>
              <w:pStyle w:val="TableRowCentered"/>
              <w:jc w:val="left"/>
              <w:rPr>
                <w:sz w:val="22"/>
              </w:rPr>
            </w:pPr>
            <w:r>
              <w:rPr>
                <w:sz w:val="22"/>
              </w:rPr>
              <w:t>There are more children identified for this than we get funding for.</w:t>
            </w:r>
          </w:p>
        </w:tc>
        <w:tc>
          <w:tcPr>
            <w:tcW w:w="2626" w:type="dxa"/>
            <w:tcBorders>
              <w:top w:val="single" w:sz="4" w:space="0" w:color="000000"/>
              <w:left w:val="single" w:sz="4" w:space="0" w:color="000000"/>
              <w:bottom w:val="single" w:sz="4" w:space="0" w:color="000000"/>
              <w:right w:val="single" w:sz="4" w:space="0" w:color="000000"/>
            </w:tcBorders>
          </w:tcPr>
          <w:p w14:paraId="04E5A0CB" w14:textId="77777777" w:rsidR="00F36D18" w:rsidRPr="00590E27" w:rsidRDefault="00F36D18">
            <w:pPr>
              <w:pStyle w:val="TableRowCentered"/>
              <w:jc w:val="left"/>
              <w:rPr>
                <w:color w:val="00B050"/>
                <w:sz w:val="22"/>
              </w:rPr>
            </w:pPr>
            <w:r w:rsidRPr="00590E27">
              <w:rPr>
                <w:color w:val="00B050"/>
                <w:sz w:val="22"/>
              </w:rPr>
              <w:t>This has been highly successful in terms of progress measures.</w:t>
            </w:r>
          </w:p>
          <w:p w14:paraId="64B85842" w14:textId="77777777" w:rsidR="00F36D18" w:rsidRPr="00590E27" w:rsidRDefault="00F36D18">
            <w:pPr>
              <w:pStyle w:val="TableRowCentered"/>
              <w:jc w:val="left"/>
              <w:rPr>
                <w:color w:val="00B050"/>
                <w:sz w:val="22"/>
              </w:rPr>
            </w:pPr>
            <w:r w:rsidRPr="00590E27">
              <w:rPr>
                <w:color w:val="00B050"/>
                <w:sz w:val="22"/>
              </w:rPr>
              <w:t xml:space="preserve">TA is following planning provided by teachers. Often pre-teaching the next concept or retrieval practice to fill gaps. </w:t>
            </w:r>
          </w:p>
          <w:p w14:paraId="2EA11784" w14:textId="77777777" w:rsidR="00F36D18" w:rsidRPr="00590E27" w:rsidRDefault="00F36D18">
            <w:pPr>
              <w:pStyle w:val="TableRowCentered"/>
              <w:jc w:val="left"/>
              <w:rPr>
                <w:color w:val="00B050"/>
                <w:sz w:val="22"/>
              </w:rPr>
            </w:pPr>
            <w:r w:rsidRPr="00590E27">
              <w:rPr>
                <w:color w:val="00B050"/>
                <w:sz w:val="22"/>
              </w:rPr>
              <w:t>Regular assessment is carried out and feedback given to teachers.</w:t>
            </w:r>
          </w:p>
          <w:p w14:paraId="1F2CB6E3" w14:textId="0D723291" w:rsidR="00F36D18" w:rsidRPr="00590E27" w:rsidRDefault="00F36D18">
            <w:pPr>
              <w:pStyle w:val="TableRowCentered"/>
              <w:jc w:val="left"/>
              <w:rPr>
                <w:color w:val="00B050"/>
                <w:sz w:val="22"/>
              </w:rPr>
            </w:pPr>
            <w:r w:rsidRPr="00590E27">
              <w:rPr>
                <w:color w:val="00B050"/>
                <w:sz w:val="22"/>
              </w:rPr>
              <w:t>Groups have been flexible depending on diagnostic assessment.</w:t>
            </w:r>
          </w:p>
        </w:tc>
        <w:tc>
          <w:tcPr>
            <w:tcW w:w="2300" w:type="dxa"/>
            <w:tcBorders>
              <w:top w:val="single" w:sz="4" w:space="0" w:color="000000"/>
              <w:left w:val="single" w:sz="4" w:space="0" w:color="000000"/>
              <w:bottom w:val="single" w:sz="4" w:space="0" w:color="000000"/>
              <w:right w:val="single" w:sz="4" w:space="0" w:color="000000"/>
            </w:tcBorders>
          </w:tcPr>
          <w:p w14:paraId="38193657" w14:textId="72322CC5" w:rsidR="00F36D18" w:rsidRPr="00590E27" w:rsidRDefault="00F36D18">
            <w:pPr>
              <w:pStyle w:val="TableRowCentered"/>
              <w:jc w:val="left"/>
              <w:rPr>
                <w:color w:val="FF0000"/>
                <w:sz w:val="22"/>
              </w:rPr>
            </w:pPr>
            <w:r w:rsidRPr="00590E27">
              <w:rPr>
                <w:color w:val="FF0000"/>
                <w:sz w:val="22"/>
              </w:rPr>
              <w:t>Continue with same TA.</w:t>
            </w:r>
          </w:p>
        </w:tc>
      </w:tr>
      <w:tr w:rsidR="00F36D18" w14:paraId="2A7D5530" w14:textId="3A46736F" w:rsidTr="00F36D18">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1BC4BFEA" w:rsidR="00F36D18" w:rsidRPr="00F126AE" w:rsidRDefault="00F36D18">
            <w:pPr>
              <w:pStyle w:val="TableRow"/>
              <w:rPr>
                <w:sz w:val="22"/>
                <w:szCs w:val="22"/>
              </w:rPr>
            </w:pPr>
            <w:r w:rsidRPr="00F126AE">
              <w:rPr>
                <w:sz w:val="22"/>
                <w:szCs w:val="22"/>
              </w:rPr>
              <w:t>One to intervention for identified pupils.</w:t>
            </w:r>
          </w:p>
        </w:tc>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5327B" w14:textId="77777777" w:rsidR="00F36D18" w:rsidRDefault="00F36D18" w:rsidP="003C7E5A">
            <w:pPr>
              <w:pStyle w:val="TableRowCentered"/>
              <w:jc w:val="left"/>
              <w:rPr>
                <w:sz w:val="22"/>
              </w:rPr>
            </w:pPr>
            <w:r>
              <w:rPr>
                <w:sz w:val="22"/>
              </w:rPr>
              <w:t>One to one tuition +5</w:t>
            </w:r>
          </w:p>
          <w:p w14:paraId="2A7D552E" w14:textId="77777777" w:rsidR="00F36D18" w:rsidRDefault="00F36D18">
            <w:pPr>
              <w:pStyle w:val="TableRowCentered"/>
              <w:jc w:val="left"/>
              <w:rPr>
                <w:sz w:val="22"/>
              </w:rPr>
            </w:pPr>
          </w:p>
        </w:tc>
        <w:tc>
          <w:tcPr>
            <w:tcW w:w="2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77777777" w:rsidR="00F36D18" w:rsidRDefault="00F36D18">
            <w:pPr>
              <w:pStyle w:val="TableRowCentered"/>
              <w:jc w:val="left"/>
              <w:rPr>
                <w:sz w:val="22"/>
              </w:rPr>
            </w:pPr>
          </w:p>
        </w:tc>
        <w:tc>
          <w:tcPr>
            <w:tcW w:w="2626" w:type="dxa"/>
            <w:tcBorders>
              <w:top w:val="single" w:sz="4" w:space="0" w:color="000000"/>
              <w:left w:val="single" w:sz="4" w:space="0" w:color="000000"/>
              <w:bottom w:val="single" w:sz="4" w:space="0" w:color="000000"/>
              <w:right w:val="single" w:sz="4" w:space="0" w:color="000000"/>
            </w:tcBorders>
          </w:tcPr>
          <w:p w14:paraId="3441A864" w14:textId="5AA5992D" w:rsidR="00F36D18" w:rsidRPr="00590E27" w:rsidRDefault="00F36D18">
            <w:pPr>
              <w:pStyle w:val="TableRowCentered"/>
              <w:jc w:val="left"/>
              <w:rPr>
                <w:color w:val="00B050"/>
                <w:sz w:val="22"/>
              </w:rPr>
            </w:pPr>
            <w:r w:rsidRPr="00590E27">
              <w:rPr>
                <w:color w:val="00B050"/>
                <w:sz w:val="22"/>
              </w:rPr>
              <w:t>Some of the tutoring has been provided through short and focussed one to one sessions.</w:t>
            </w:r>
          </w:p>
        </w:tc>
        <w:tc>
          <w:tcPr>
            <w:tcW w:w="2300" w:type="dxa"/>
            <w:tcBorders>
              <w:top w:val="single" w:sz="4" w:space="0" w:color="000000"/>
              <w:left w:val="single" w:sz="4" w:space="0" w:color="000000"/>
              <w:bottom w:val="single" w:sz="4" w:space="0" w:color="000000"/>
              <w:right w:val="single" w:sz="4" w:space="0" w:color="000000"/>
            </w:tcBorders>
          </w:tcPr>
          <w:p w14:paraId="3BC73C45" w14:textId="65012B13" w:rsidR="00F36D18" w:rsidRPr="00590E27" w:rsidRDefault="00F36D18">
            <w:pPr>
              <w:pStyle w:val="TableRowCentered"/>
              <w:jc w:val="left"/>
              <w:rPr>
                <w:color w:val="FF0000"/>
                <w:sz w:val="22"/>
              </w:rPr>
            </w:pPr>
            <w:r w:rsidRPr="00590E27">
              <w:rPr>
                <w:color w:val="FF0000"/>
                <w:sz w:val="22"/>
              </w:rPr>
              <w:t>Continue with same TA.</w:t>
            </w:r>
          </w:p>
        </w:tc>
      </w:tr>
      <w:tr w:rsidR="00F36D18" w14:paraId="6B845E3B" w14:textId="655FFFD3" w:rsidTr="00F36D18">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2F6F2" w14:textId="21DFFBDD" w:rsidR="00F36D18" w:rsidRPr="00F126AE" w:rsidRDefault="00F36D18">
            <w:pPr>
              <w:pStyle w:val="TableRow"/>
              <w:rPr>
                <w:sz w:val="22"/>
                <w:szCs w:val="22"/>
              </w:rPr>
            </w:pPr>
            <w:r w:rsidRPr="00F126AE">
              <w:rPr>
                <w:sz w:val="22"/>
                <w:szCs w:val="22"/>
              </w:rPr>
              <w:t>Instructional coaching programme for all teaching staff.</w:t>
            </w:r>
          </w:p>
        </w:tc>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795C0" w14:textId="77777777" w:rsidR="00F36D18" w:rsidRPr="00C964E0" w:rsidRDefault="00F36D18" w:rsidP="003C7E5A">
            <w:pPr>
              <w:pStyle w:val="TableRowCentered"/>
              <w:jc w:val="left"/>
              <w:rPr>
                <w:sz w:val="22"/>
                <w:szCs w:val="22"/>
              </w:rPr>
            </w:pPr>
            <w:r w:rsidRPr="00C964E0">
              <w:rPr>
                <w:sz w:val="22"/>
                <w:szCs w:val="22"/>
              </w:rPr>
              <w:t>Mastery Learning and meta cognition are sighted by the EEF Teacher Toolkit as having a score of + months.</w:t>
            </w:r>
          </w:p>
          <w:p w14:paraId="3FC8906F" w14:textId="3298C9CF" w:rsidR="00F36D18" w:rsidRDefault="00F36D18" w:rsidP="003C7E5A">
            <w:pPr>
              <w:pStyle w:val="TableRowCentered"/>
              <w:jc w:val="left"/>
              <w:rPr>
                <w:sz w:val="22"/>
              </w:rPr>
            </w:pPr>
            <w:r w:rsidRPr="00C964E0">
              <w:rPr>
                <w:sz w:val="22"/>
                <w:szCs w:val="22"/>
              </w:rPr>
              <w:t>Effective feedback is recognised by EEF as an effective strategy for learning. Needs to be a mix of task based feedback, subject based feedback and self-regulation strategies.</w:t>
            </w:r>
          </w:p>
        </w:tc>
        <w:tc>
          <w:tcPr>
            <w:tcW w:w="2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9C918" w14:textId="77777777" w:rsidR="00F36D18" w:rsidRDefault="00F36D18">
            <w:pPr>
              <w:pStyle w:val="TableRowCentered"/>
              <w:jc w:val="left"/>
              <w:rPr>
                <w:sz w:val="22"/>
              </w:rPr>
            </w:pPr>
          </w:p>
        </w:tc>
        <w:tc>
          <w:tcPr>
            <w:tcW w:w="2626" w:type="dxa"/>
            <w:tcBorders>
              <w:top w:val="single" w:sz="4" w:space="0" w:color="000000"/>
              <w:left w:val="single" w:sz="4" w:space="0" w:color="000000"/>
              <w:bottom w:val="single" w:sz="4" w:space="0" w:color="000000"/>
              <w:right w:val="single" w:sz="4" w:space="0" w:color="000000"/>
            </w:tcBorders>
          </w:tcPr>
          <w:p w14:paraId="6EEF9756" w14:textId="77777777" w:rsidR="00F36D18" w:rsidRPr="00590E27" w:rsidRDefault="00F36D18" w:rsidP="00F36D18">
            <w:pPr>
              <w:pStyle w:val="TableRowCentered"/>
              <w:jc w:val="left"/>
              <w:rPr>
                <w:color w:val="00B050"/>
                <w:sz w:val="22"/>
              </w:rPr>
            </w:pPr>
            <w:r w:rsidRPr="00590E27">
              <w:rPr>
                <w:color w:val="00B050"/>
                <w:sz w:val="22"/>
              </w:rPr>
              <w:t xml:space="preserve">Instructional coaching used through Walk </w:t>
            </w:r>
            <w:proofErr w:type="spellStart"/>
            <w:r w:rsidRPr="00590E27">
              <w:rPr>
                <w:color w:val="00B050"/>
                <w:sz w:val="22"/>
              </w:rPr>
              <w:t>Thrus</w:t>
            </w:r>
            <w:proofErr w:type="spellEnd"/>
            <w:r w:rsidRPr="00590E27">
              <w:rPr>
                <w:color w:val="00B050"/>
                <w:sz w:val="22"/>
              </w:rPr>
              <w:t xml:space="preserve">. </w:t>
            </w:r>
          </w:p>
          <w:p w14:paraId="6DF92FC2" w14:textId="77777777" w:rsidR="00F36D18" w:rsidRPr="00590E27" w:rsidRDefault="00F36D18">
            <w:pPr>
              <w:pStyle w:val="TableRowCentered"/>
              <w:jc w:val="left"/>
              <w:rPr>
                <w:color w:val="00B050"/>
                <w:sz w:val="22"/>
              </w:rPr>
            </w:pPr>
          </w:p>
        </w:tc>
        <w:tc>
          <w:tcPr>
            <w:tcW w:w="2300" w:type="dxa"/>
            <w:tcBorders>
              <w:top w:val="single" w:sz="4" w:space="0" w:color="000000"/>
              <w:left w:val="single" w:sz="4" w:space="0" w:color="000000"/>
              <w:bottom w:val="single" w:sz="4" w:space="0" w:color="000000"/>
              <w:right w:val="single" w:sz="4" w:space="0" w:color="000000"/>
            </w:tcBorders>
          </w:tcPr>
          <w:p w14:paraId="2EE63CE9" w14:textId="7F45D9FC" w:rsidR="00F36D18" w:rsidRPr="00590E27" w:rsidRDefault="00F36D18">
            <w:pPr>
              <w:pStyle w:val="TableRowCentered"/>
              <w:jc w:val="left"/>
              <w:rPr>
                <w:color w:val="FF0000"/>
                <w:sz w:val="22"/>
              </w:rPr>
            </w:pPr>
            <w:r w:rsidRPr="00590E27">
              <w:rPr>
                <w:color w:val="FF0000"/>
                <w:sz w:val="22"/>
              </w:rPr>
              <w:t xml:space="preserve">HT to have professional coaching with </w:t>
            </w:r>
            <w:proofErr w:type="spellStart"/>
            <w:r w:rsidRPr="00590E27">
              <w:rPr>
                <w:color w:val="FF0000"/>
                <w:sz w:val="22"/>
              </w:rPr>
              <w:t>Dr.</w:t>
            </w:r>
            <w:proofErr w:type="spellEnd"/>
            <w:r w:rsidRPr="00590E27">
              <w:rPr>
                <w:color w:val="FF0000"/>
                <w:sz w:val="22"/>
              </w:rPr>
              <w:t xml:space="preserve"> Emma </w:t>
            </w:r>
            <w:proofErr w:type="spellStart"/>
            <w:r w:rsidRPr="00590E27">
              <w:rPr>
                <w:color w:val="FF0000"/>
                <w:sz w:val="22"/>
              </w:rPr>
              <w:t>Kell</w:t>
            </w:r>
            <w:proofErr w:type="spellEnd"/>
            <w:r w:rsidRPr="00590E27">
              <w:rPr>
                <w:color w:val="FF0000"/>
                <w:sz w:val="22"/>
              </w:rPr>
              <w:t xml:space="preserve"> (Those that Can)</w:t>
            </w:r>
          </w:p>
        </w:tc>
      </w:tr>
      <w:tr w:rsidR="00F36D18" w14:paraId="0AF75DBE" w14:textId="51BB88C4" w:rsidTr="00F36D18">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58E3E" w14:textId="13D32F59" w:rsidR="00F36D18" w:rsidRPr="00F126AE" w:rsidRDefault="00F36D18">
            <w:pPr>
              <w:pStyle w:val="TableRow"/>
              <w:rPr>
                <w:sz w:val="22"/>
                <w:szCs w:val="22"/>
              </w:rPr>
            </w:pPr>
            <w:r w:rsidRPr="00F126AE">
              <w:rPr>
                <w:sz w:val="22"/>
                <w:szCs w:val="22"/>
              </w:rPr>
              <w:lastRenderedPageBreak/>
              <w:t>Dyslexia friendly class rooms project with ‘Other Way Round.’</w:t>
            </w:r>
          </w:p>
        </w:tc>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ED94F" w14:textId="6CED3490" w:rsidR="00F36D18" w:rsidRDefault="00F36D18">
            <w:pPr>
              <w:pStyle w:val="TableRowCentered"/>
              <w:jc w:val="left"/>
              <w:rPr>
                <w:sz w:val="22"/>
              </w:rPr>
            </w:pPr>
            <w:r>
              <w:rPr>
                <w:sz w:val="22"/>
              </w:rPr>
              <w:t xml:space="preserve">If you teach with dyslexia approaches and use the above strategies within this framework then progress will happen. </w:t>
            </w:r>
          </w:p>
        </w:tc>
        <w:tc>
          <w:tcPr>
            <w:tcW w:w="2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37E0C" w14:textId="77777777" w:rsidR="00F36D18" w:rsidRDefault="00F36D18">
            <w:pPr>
              <w:pStyle w:val="TableRowCentered"/>
              <w:jc w:val="left"/>
              <w:rPr>
                <w:sz w:val="22"/>
              </w:rPr>
            </w:pPr>
          </w:p>
        </w:tc>
        <w:tc>
          <w:tcPr>
            <w:tcW w:w="2626" w:type="dxa"/>
            <w:tcBorders>
              <w:top w:val="single" w:sz="4" w:space="0" w:color="000000"/>
              <w:left w:val="single" w:sz="4" w:space="0" w:color="000000"/>
              <w:bottom w:val="single" w:sz="4" w:space="0" w:color="000000"/>
              <w:right w:val="single" w:sz="4" w:space="0" w:color="000000"/>
            </w:tcBorders>
          </w:tcPr>
          <w:p w14:paraId="37CAAD25" w14:textId="77777777" w:rsidR="00F36D18" w:rsidRPr="00590E27" w:rsidRDefault="00EE7541">
            <w:pPr>
              <w:pStyle w:val="TableRowCentered"/>
              <w:jc w:val="left"/>
              <w:rPr>
                <w:color w:val="00B050"/>
                <w:sz w:val="22"/>
              </w:rPr>
            </w:pPr>
            <w:r w:rsidRPr="00590E27">
              <w:rPr>
                <w:color w:val="00B050"/>
                <w:sz w:val="22"/>
              </w:rPr>
              <w:t xml:space="preserve">Project completed with consultant but staff continue to use strategies. </w:t>
            </w:r>
          </w:p>
          <w:p w14:paraId="15C58061" w14:textId="587D7025" w:rsidR="00EE7541" w:rsidRPr="00590E27" w:rsidRDefault="00EE7541">
            <w:pPr>
              <w:pStyle w:val="TableRowCentered"/>
              <w:jc w:val="left"/>
              <w:rPr>
                <w:color w:val="00B050"/>
                <w:sz w:val="22"/>
              </w:rPr>
            </w:pPr>
            <w:r w:rsidRPr="00590E27">
              <w:rPr>
                <w:color w:val="00B050"/>
                <w:sz w:val="22"/>
              </w:rPr>
              <w:t>We have noted some significant success for dyslexic pupils and a change in strategies that staff are employing for all children.</w:t>
            </w:r>
          </w:p>
        </w:tc>
        <w:tc>
          <w:tcPr>
            <w:tcW w:w="2300" w:type="dxa"/>
            <w:tcBorders>
              <w:top w:val="single" w:sz="4" w:space="0" w:color="000000"/>
              <w:left w:val="single" w:sz="4" w:space="0" w:color="000000"/>
              <w:bottom w:val="single" w:sz="4" w:space="0" w:color="000000"/>
              <w:right w:val="single" w:sz="4" w:space="0" w:color="000000"/>
            </w:tcBorders>
          </w:tcPr>
          <w:p w14:paraId="227AA40B" w14:textId="0CEF1ADE" w:rsidR="00F36D18" w:rsidRPr="00590E27" w:rsidRDefault="00EE7541">
            <w:pPr>
              <w:pStyle w:val="TableRowCentered"/>
              <w:jc w:val="left"/>
              <w:rPr>
                <w:color w:val="FF0000"/>
                <w:sz w:val="22"/>
              </w:rPr>
            </w:pPr>
            <w:r w:rsidRPr="00590E27">
              <w:rPr>
                <w:color w:val="FF0000"/>
                <w:sz w:val="22"/>
              </w:rPr>
              <w:t>Share good practice and upskill new SENCO.</w:t>
            </w:r>
          </w:p>
        </w:tc>
      </w:tr>
      <w:tr w:rsidR="00F36D18" w14:paraId="12E67DD2" w14:textId="55F3EF7E" w:rsidTr="00F36D18">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12705" w14:textId="65F7A662" w:rsidR="00F36D18" w:rsidRPr="00F126AE" w:rsidRDefault="00F36D18">
            <w:pPr>
              <w:pStyle w:val="TableRow"/>
              <w:rPr>
                <w:sz w:val="22"/>
                <w:szCs w:val="22"/>
              </w:rPr>
            </w:pPr>
            <w:r w:rsidRPr="00F126AE">
              <w:rPr>
                <w:sz w:val="22"/>
                <w:szCs w:val="22"/>
              </w:rPr>
              <w:t>Rapid reading scheme to be used for identified pupils in KS2 and as a whole class text in year 2.</w:t>
            </w:r>
          </w:p>
        </w:tc>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5FBF2" w14:textId="77777777" w:rsidR="00F36D18" w:rsidRDefault="00F36D18" w:rsidP="003C7E5A">
            <w:pPr>
              <w:pStyle w:val="TableRowCentered"/>
              <w:jc w:val="left"/>
              <w:rPr>
                <w:sz w:val="22"/>
              </w:rPr>
            </w:pPr>
            <w:r>
              <w:rPr>
                <w:sz w:val="22"/>
              </w:rPr>
              <w:t>One to one tuition +5</w:t>
            </w:r>
          </w:p>
          <w:p w14:paraId="429F39DF" w14:textId="77777777" w:rsidR="00F36D18" w:rsidRDefault="00F36D18" w:rsidP="003C7E5A">
            <w:pPr>
              <w:pStyle w:val="TableRowCentered"/>
              <w:jc w:val="left"/>
              <w:rPr>
                <w:sz w:val="22"/>
              </w:rPr>
            </w:pPr>
            <w:r>
              <w:rPr>
                <w:sz w:val="22"/>
              </w:rPr>
              <w:t>Oral Language interventions +6</w:t>
            </w:r>
          </w:p>
          <w:p w14:paraId="717BFA5F" w14:textId="77777777" w:rsidR="00F36D18" w:rsidRDefault="00F36D18" w:rsidP="003C7E5A">
            <w:pPr>
              <w:pStyle w:val="TableRowCentered"/>
              <w:jc w:val="left"/>
              <w:rPr>
                <w:sz w:val="22"/>
              </w:rPr>
            </w:pPr>
            <w:r>
              <w:rPr>
                <w:sz w:val="22"/>
              </w:rPr>
              <w:t>Small Group work +4</w:t>
            </w:r>
          </w:p>
          <w:p w14:paraId="0092EBB2" w14:textId="3C4110F6" w:rsidR="00F36D18" w:rsidRDefault="00F36D18" w:rsidP="003C7E5A">
            <w:pPr>
              <w:pStyle w:val="TableRowCentered"/>
              <w:jc w:val="left"/>
              <w:rPr>
                <w:sz w:val="22"/>
              </w:rPr>
            </w:pPr>
            <w:r>
              <w:rPr>
                <w:sz w:val="22"/>
              </w:rPr>
              <w:t>Reading Comprehension strategies +6</w:t>
            </w:r>
          </w:p>
        </w:tc>
        <w:tc>
          <w:tcPr>
            <w:tcW w:w="2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8CF54" w14:textId="77777777" w:rsidR="00F36D18" w:rsidRDefault="00F36D18">
            <w:pPr>
              <w:pStyle w:val="TableRowCentered"/>
              <w:jc w:val="left"/>
              <w:rPr>
                <w:sz w:val="22"/>
              </w:rPr>
            </w:pPr>
          </w:p>
        </w:tc>
        <w:tc>
          <w:tcPr>
            <w:tcW w:w="2626" w:type="dxa"/>
            <w:tcBorders>
              <w:top w:val="single" w:sz="4" w:space="0" w:color="000000"/>
              <w:left w:val="single" w:sz="4" w:space="0" w:color="000000"/>
              <w:bottom w:val="single" w:sz="4" w:space="0" w:color="000000"/>
              <w:right w:val="single" w:sz="4" w:space="0" w:color="000000"/>
            </w:tcBorders>
          </w:tcPr>
          <w:p w14:paraId="68D98F61" w14:textId="054308CC" w:rsidR="00F36D18" w:rsidRPr="00590E27" w:rsidRDefault="00B7397B">
            <w:pPr>
              <w:pStyle w:val="TableRowCentered"/>
              <w:jc w:val="left"/>
              <w:rPr>
                <w:color w:val="00B050"/>
                <w:sz w:val="22"/>
              </w:rPr>
            </w:pPr>
            <w:r w:rsidRPr="00590E27">
              <w:rPr>
                <w:color w:val="00B050"/>
                <w:sz w:val="22"/>
              </w:rPr>
              <w:t>These needs to be evaluated by KS1 staff.</w:t>
            </w:r>
          </w:p>
        </w:tc>
        <w:tc>
          <w:tcPr>
            <w:tcW w:w="2300" w:type="dxa"/>
            <w:tcBorders>
              <w:top w:val="single" w:sz="4" w:space="0" w:color="000000"/>
              <w:left w:val="single" w:sz="4" w:space="0" w:color="000000"/>
              <w:bottom w:val="single" w:sz="4" w:space="0" w:color="000000"/>
              <w:right w:val="single" w:sz="4" w:space="0" w:color="000000"/>
            </w:tcBorders>
          </w:tcPr>
          <w:p w14:paraId="0A37A924" w14:textId="4E53BDE5" w:rsidR="00F36D18" w:rsidRPr="00590E27" w:rsidRDefault="00B7397B">
            <w:pPr>
              <w:pStyle w:val="TableRowCentered"/>
              <w:jc w:val="left"/>
              <w:rPr>
                <w:color w:val="FF0000"/>
                <w:sz w:val="22"/>
              </w:rPr>
            </w:pPr>
            <w:r w:rsidRPr="00590E27">
              <w:rPr>
                <w:color w:val="FF0000"/>
                <w:sz w:val="22"/>
              </w:rPr>
              <w:t>Continue if there has been some success.</w:t>
            </w:r>
          </w:p>
        </w:tc>
      </w:tr>
    </w:tbl>
    <w:p w14:paraId="2A7D5531" w14:textId="77777777" w:rsidR="00E66558" w:rsidRDefault="00E66558">
      <w:pPr>
        <w:spacing w:after="0"/>
        <w:rPr>
          <w:b/>
          <w:color w:val="104F75"/>
          <w:sz w:val="28"/>
          <w:szCs w:val="28"/>
        </w:rPr>
      </w:pPr>
    </w:p>
    <w:p w14:paraId="05920925" w14:textId="77777777" w:rsidR="003C7E5A" w:rsidRDefault="003C7E5A">
      <w:pPr>
        <w:rPr>
          <w:b/>
          <w:color w:val="104F75"/>
          <w:sz w:val="28"/>
          <w:szCs w:val="28"/>
        </w:rPr>
      </w:pPr>
    </w:p>
    <w:p w14:paraId="76DA4DC1" w14:textId="77777777" w:rsidR="003C7E5A" w:rsidRDefault="003C7E5A">
      <w:pPr>
        <w:rPr>
          <w:b/>
          <w:color w:val="104F75"/>
          <w:sz w:val="28"/>
          <w:szCs w:val="28"/>
        </w:rPr>
      </w:pPr>
    </w:p>
    <w:p w14:paraId="2A7D5532" w14:textId="2C3B37D9" w:rsidR="00E66558" w:rsidRDefault="009D71E8">
      <w:pPr>
        <w:rPr>
          <w:b/>
          <w:color w:val="104F75"/>
          <w:sz w:val="28"/>
          <w:szCs w:val="28"/>
        </w:rPr>
      </w:pPr>
      <w:r>
        <w:rPr>
          <w:b/>
          <w:color w:val="104F75"/>
          <w:sz w:val="28"/>
          <w:szCs w:val="28"/>
        </w:rPr>
        <w:t>Wider strategies (for example, related to attendance, behaviour, wellbeing)</w:t>
      </w:r>
    </w:p>
    <w:p w14:paraId="2A7D5533" w14:textId="54201878" w:rsidR="00E66558" w:rsidRDefault="003A26DC">
      <w:pPr>
        <w:spacing w:before="240" w:after="120"/>
      </w:pPr>
      <w:r>
        <w:t>Budgeted cost: £8048</w:t>
      </w:r>
    </w:p>
    <w:tbl>
      <w:tblPr>
        <w:tblW w:w="4866" w:type="pct"/>
        <w:tblCellMar>
          <w:left w:w="10" w:type="dxa"/>
          <w:right w:w="10" w:type="dxa"/>
        </w:tblCellMar>
        <w:tblLook w:val="04A0" w:firstRow="1" w:lastRow="0" w:firstColumn="1" w:lastColumn="0" w:noHBand="0" w:noVBand="1"/>
      </w:tblPr>
      <w:tblGrid>
        <w:gridCol w:w="2548"/>
        <w:gridCol w:w="3969"/>
        <w:gridCol w:w="2551"/>
        <w:gridCol w:w="2551"/>
        <w:gridCol w:w="2551"/>
      </w:tblGrid>
      <w:tr w:rsidR="00B63D16" w14:paraId="2A7D5537" w14:textId="250ED9E3" w:rsidTr="00B63D16">
        <w:tc>
          <w:tcPr>
            <w:tcW w:w="254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B63D16" w:rsidRDefault="00B63D16">
            <w:pPr>
              <w:pStyle w:val="TableHeader"/>
              <w:jc w:val="left"/>
            </w:pPr>
            <w:r>
              <w:t>Activity</w:t>
            </w:r>
          </w:p>
        </w:tc>
        <w:tc>
          <w:tcPr>
            <w:tcW w:w="3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B63D16" w:rsidRDefault="00B63D16">
            <w:pPr>
              <w:pStyle w:val="TableHeader"/>
              <w:jc w:val="left"/>
            </w:pPr>
            <w:r>
              <w:t>Evidence that supports this approach</w:t>
            </w:r>
          </w:p>
        </w:tc>
        <w:tc>
          <w:tcPr>
            <w:tcW w:w="255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B63D16" w:rsidRDefault="00B63D16">
            <w:pPr>
              <w:pStyle w:val="TableHeader"/>
              <w:jc w:val="left"/>
            </w:pPr>
            <w:r>
              <w:t>Challenge number(s) addressed</w:t>
            </w:r>
          </w:p>
        </w:tc>
        <w:tc>
          <w:tcPr>
            <w:tcW w:w="2551" w:type="dxa"/>
            <w:tcBorders>
              <w:top w:val="single" w:sz="4" w:space="0" w:color="000000"/>
              <w:left w:val="single" w:sz="4" w:space="0" w:color="000000"/>
              <w:bottom w:val="single" w:sz="4" w:space="0" w:color="000000"/>
              <w:right w:val="single" w:sz="4" w:space="0" w:color="000000"/>
            </w:tcBorders>
            <w:shd w:val="clear" w:color="auto" w:fill="D8E2E9"/>
          </w:tcPr>
          <w:p w14:paraId="1FA02D13" w14:textId="498D0295" w:rsidR="00B63D16" w:rsidRDefault="00B63D16" w:rsidP="00B63D16">
            <w:pPr>
              <w:pStyle w:val="TableHeader"/>
              <w:jc w:val="both"/>
            </w:pPr>
            <w:r>
              <w:t>Evaluation</w:t>
            </w:r>
          </w:p>
        </w:tc>
        <w:tc>
          <w:tcPr>
            <w:tcW w:w="2551" w:type="dxa"/>
            <w:tcBorders>
              <w:top w:val="single" w:sz="4" w:space="0" w:color="000000"/>
              <w:left w:val="single" w:sz="4" w:space="0" w:color="000000"/>
              <w:bottom w:val="single" w:sz="4" w:space="0" w:color="000000"/>
              <w:right w:val="single" w:sz="4" w:space="0" w:color="000000"/>
            </w:tcBorders>
            <w:shd w:val="clear" w:color="auto" w:fill="D8E2E9"/>
          </w:tcPr>
          <w:p w14:paraId="45C9A212" w14:textId="3C7057E1" w:rsidR="00B63D16" w:rsidRDefault="00B63D16" w:rsidP="00B63D16">
            <w:pPr>
              <w:pStyle w:val="TableHeader"/>
              <w:jc w:val="left"/>
            </w:pPr>
            <w:r>
              <w:t>Next Steps for 2022/23</w:t>
            </w:r>
          </w:p>
        </w:tc>
      </w:tr>
      <w:tr w:rsidR="00B63D16" w14:paraId="2A7D553B" w14:textId="635B66C0" w:rsidTr="00B63D16">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C3E56" w14:textId="77777777" w:rsidR="00B63D16" w:rsidRDefault="00B63D16" w:rsidP="008C0895">
            <w:pPr>
              <w:pStyle w:val="TableRow"/>
              <w:ind w:left="0"/>
              <w:rPr>
                <w:iCs/>
                <w:sz w:val="22"/>
                <w:szCs w:val="22"/>
              </w:rPr>
            </w:pPr>
            <w:r w:rsidRPr="008C0895">
              <w:rPr>
                <w:i/>
                <w:iCs/>
                <w:sz w:val="22"/>
                <w:szCs w:val="22"/>
              </w:rPr>
              <w:t xml:space="preserve"> </w:t>
            </w:r>
            <w:r w:rsidRPr="008C0895">
              <w:rPr>
                <w:iCs/>
                <w:sz w:val="22"/>
                <w:szCs w:val="22"/>
              </w:rPr>
              <w:t xml:space="preserve">Identified pupils to have regular and consistent ELSA sessions. </w:t>
            </w:r>
          </w:p>
          <w:p w14:paraId="2A7D5538" w14:textId="46EDE7A8" w:rsidR="00B63D16" w:rsidRPr="008C0895" w:rsidRDefault="00B63D16" w:rsidP="008C0895">
            <w:pPr>
              <w:pStyle w:val="TableRow"/>
              <w:ind w:left="0"/>
              <w:rPr>
                <w:sz w:val="22"/>
                <w:szCs w:val="22"/>
              </w:rPr>
            </w:pPr>
            <w:r>
              <w:rPr>
                <w:iCs/>
                <w:sz w:val="22"/>
                <w:szCs w:val="22"/>
              </w:rPr>
              <w:t>£3056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66612" w14:textId="77777777" w:rsidR="00B63D16" w:rsidRDefault="00B63D16">
            <w:pPr>
              <w:pStyle w:val="TableRowCentered"/>
              <w:jc w:val="left"/>
              <w:rPr>
                <w:sz w:val="22"/>
              </w:rPr>
            </w:pPr>
            <w:r>
              <w:rPr>
                <w:sz w:val="22"/>
              </w:rPr>
              <w:t>Behaviour interventions +4</w:t>
            </w:r>
          </w:p>
          <w:p w14:paraId="094DAD09" w14:textId="77777777" w:rsidR="00B63D16" w:rsidRDefault="00B63D16">
            <w:pPr>
              <w:pStyle w:val="TableRowCentered"/>
              <w:jc w:val="left"/>
              <w:rPr>
                <w:sz w:val="22"/>
              </w:rPr>
            </w:pPr>
            <w:r>
              <w:rPr>
                <w:sz w:val="22"/>
              </w:rPr>
              <w:t>Mentoring +2</w:t>
            </w:r>
          </w:p>
          <w:p w14:paraId="2A7D5539" w14:textId="478B3356" w:rsidR="00B63D16" w:rsidRDefault="00B63D16">
            <w:pPr>
              <w:pStyle w:val="TableRowCentered"/>
              <w:jc w:val="left"/>
              <w:rPr>
                <w:sz w:val="22"/>
              </w:rPr>
            </w:pPr>
            <w:r>
              <w:rPr>
                <w:sz w:val="22"/>
              </w:rPr>
              <w:t>Social and emotional teaching +4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1AA9D032" w:rsidR="00B63D16" w:rsidRDefault="00B63D16">
            <w:pPr>
              <w:pStyle w:val="TableRowCentered"/>
              <w:jc w:val="left"/>
              <w:rPr>
                <w:sz w:val="22"/>
              </w:rPr>
            </w:pPr>
            <w:r>
              <w:rPr>
                <w:sz w:val="22"/>
              </w:rPr>
              <w:t>Staff absences mean that sometimes ELSA sessions cannot run.</w:t>
            </w:r>
          </w:p>
        </w:tc>
        <w:tc>
          <w:tcPr>
            <w:tcW w:w="2551" w:type="dxa"/>
            <w:tcBorders>
              <w:top w:val="single" w:sz="4" w:space="0" w:color="000000"/>
              <w:left w:val="single" w:sz="4" w:space="0" w:color="000000"/>
              <w:bottom w:val="single" w:sz="4" w:space="0" w:color="000000"/>
              <w:right w:val="single" w:sz="4" w:space="0" w:color="000000"/>
            </w:tcBorders>
          </w:tcPr>
          <w:p w14:paraId="102520BF" w14:textId="77777777" w:rsidR="00B63D16" w:rsidRPr="00590E27" w:rsidRDefault="00B63D16">
            <w:pPr>
              <w:pStyle w:val="TableRowCentered"/>
              <w:jc w:val="left"/>
              <w:rPr>
                <w:color w:val="00B050"/>
                <w:sz w:val="22"/>
              </w:rPr>
            </w:pPr>
            <w:r w:rsidRPr="00590E27">
              <w:rPr>
                <w:color w:val="00B050"/>
                <w:sz w:val="22"/>
              </w:rPr>
              <w:t xml:space="preserve">ELSA continues to be a strength of the school. </w:t>
            </w:r>
          </w:p>
          <w:p w14:paraId="68D2FCE8" w14:textId="046949AA" w:rsidR="00B63D16" w:rsidRPr="00590E27" w:rsidRDefault="00B63D16">
            <w:pPr>
              <w:pStyle w:val="TableRowCentered"/>
              <w:jc w:val="left"/>
              <w:rPr>
                <w:color w:val="00B050"/>
                <w:sz w:val="22"/>
              </w:rPr>
            </w:pPr>
            <w:r w:rsidRPr="00590E27">
              <w:rPr>
                <w:color w:val="00B050"/>
                <w:sz w:val="22"/>
              </w:rPr>
              <w:t xml:space="preserve">Evaluations show that this strategy supports children in the </w:t>
            </w:r>
            <w:r w:rsidRPr="00590E27">
              <w:rPr>
                <w:color w:val="00B050"/>
                <w:sz w:val="22"/>
              </w:rPr>
              <w:lastRenderedPageBreak/>
              <w:t xml:space="preserve">classroom with their learning. </w:t>
            </w:r>
          </w:p>
        </w:tc>
        <w:tc>
          <w:tcPr>
            <w:tcW w:w="2551" w:type="dxa"/>
            <w:tcBorders>
              <w:top w:val="single" w:sz="4" w:space="0" w:color="000000"/>
              <w:left w:val="single" w:sz="4" w:space="0" w:color="000000"/>
              <w:bottom w:val="single" w:sz="4" w:space="0" w:color="000000"/>
              <w:right w:val="single" w:sz="4" w:space="0" w:color="000000"/>
            </w:tcBorders>
          </w:tcPr>
          <w:p w14:paraId="4481C843" w14:textId="4C5B25D1" w:rsidR="00B63D16" w:rsidRPr="00590E27" w:rsidRDefault="00B63D16">
            <w:pPr>
              <w:pStyle w:val="TableRowCentered"/>
              <w:jc w:val="left"/>
              <w:rPr>
                <w:color w:val="FF0000"/>
                <w:sz w:val="22"/>
              </w:rPr>
            </w:pPr>
            <w:r w:rsidRPr="00590E27">
              <w:rPr>
                <w:color w:val="FF0000"/>
                <w:sz w:val="22"/>
              </w:rPr>
              <w:lastRenderedPageBreak/>
              <w:t>Garden Room to be set up and resourced as an ELSA area.</w:t>
            </w:r>
          </w:p>
        </w:tc>
      </w:tr>
      <w:tr w:rsidR="00B63D16" w14:paraId="2A7D553F" w14:textId="41EC9D7D" w:rsidTr="00B63D16">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21D23" w14:textId="77777777" w:rsidR="00B63D16" w:rsidRDefault="00B63D16">
            <w:pPr>
              <w:pStyle w:val="TableRow"/>
              <w:rPr>
                <w:sz w:val="22"/>
                <w:szCs w:val="22"/>
              </w:rPr>
            </w:pPr>
            <w:r>
              <w:rPr>
                <w:sz w:val="22"/>
                <w:szCs w:val="22"/>
              </w:rPr>
              <w:t>All pupils to engage with Forest School outdoor learning at points in their primary school journey</w:t>
            </w:r>
          </w:p>
          <w:p w14:paraId="2A7D553C" w14:textId="600639D1" w:rsidR="00B63D16" w:rsidRPr="008C0895" w:rsidRDefault="00B63D16">
            <w:pPr>
              <w:pStyle w:val="TableRow"/>
              <w:rPr>
                <w:sz w:val="22"/>
                <w:szCs w:val="22"/>
              </w:rPr>
            </w:pPr>
            <w:r>
              <w:rPr>
                <w:sz w:val="22"/>
                <w:szCs w:val="22"/>
              </w:rPr>
              <w:t>£4992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834B1" w14:textId="0E23C41D" w:rsidR="00B63D16" w:rsidRDefault="00B63D16">
            <w:pPr>
              <w:pStyle w:val="TableRowCentered"/>
              <w:jc w:val="left"/>
              <w:rPr>
                <w:sz w:val="22"/>
              </w:rPr>
            </w:pPr>
            <w:r>
              <w:rPr>
                <w:sz w:val="22"/>
              </w:rPr>
              <w:t>Collaborative learning approached +5</w:t>
            </w:r>
          </w:p>
          <w:p w14:paraId="21AE8F4E" w14:textId="7733BDE4" w:rsidR="00B63D16" w:rsidRDefault="00B63D16">
            <w:pPr>
              <w:pStyle w:val="TableRowCentered"/>
              <w:jc w:val="left"/>
              <w:rPr>
                <w:sz w:val="22"/>
              </w:rPr>
            </w:pPr>
            <w:r>
              <w:rPr>
                <w:sz w:val="22"/>
              </w:rPr>
              <w:t>Physical activity +1</w:t>
            </w:r>
          </w:p>
          <w:p w14:paraId="1708CE31" w14:textId="35BE08E7" w:rsidR="00B63D16" w:rsidRDefault="00B63D16">
            <w:pPr>
              <w:pStyle w:val="TableRowCentered"/>
              <w:jc w:val="left"/>
              <w:rPr>
                <w:sz w:val="22"/>
              </w:rPr>
            </w:pPr>
            <w:r>
              <w:rPr>
                <w:sz w:val="22"/>
              </w:rPr>
              <w:t xml:space="preserve">This type of learning can be expertly linked to topics being taught in the classroom. </w:t>
            </w:r>
          </w:p>
          <w:p w14:paraId="2A7D553D" w14:textId="1E7FA375" w:rsidR="00B63D16" w:rsidRDefault="00B63D16">
            <w:pPr>
              <w:pStyle w:val="TableRowCentered"/>
              <w:jc w:val="left"/>
              <w:rPr>
                <w:sz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77777777" w:rsidR="00B63D16" w:rsidRDefault="00B63D16">
            <w:pPr>
              <w:pStyle w:val="TableRowCentered"/>
              <w:jc w:val="left"/>
              <w:rPr>
                <w:sz w:val="22"/>
              </w:rPr>
            </w:pPr>
          </w:p>
        </w:tc>
        <w:tc>
          <w:tcPr>
            <w:tcW w:w="2551" w:type="dxa"/>
            <w:tcBorders>
              <w:top w:val="single" w:sz="4" w:space="0" w:color="000000"/>
              <w:left w:val="single" w:sz="4" w:space="0" w:color="000000"/>
              <w:bottom w:val="single" w:sz="4" w:space="0" w:color="000000"/>
              <w:right w:val="single" w:sz="4" w:space="0" w:color="000000"/>
            </w:tcBorders>
          </w:tcPr>
          <w:p w14:paraId="258DD604" w14:textId="042B3BC4" w:rsidR="00B63D16" w:rsidRPr="00590E27" w:rsidRDefault="00B63D16">
            <w:pPr>
              <w:pStyle w:val="TableRowCentered"/>
              <w:jc w:val="left"/>
              <w:rPr>
                <w:color w:val="00B050"/>
                <w:sz w:val="22"/>
              </w:rPr>
            </w:pPr>
            <w:r w:rsidRPr="00590E27">
              <w:rPr>
                <w:color w:val="00B050"/>
                <w:sz w:val="22"/>
              </w:rPr>
              <w:t>Forest School continues to be a strength of provision.</w:t>
            </w:r>
          </w:p>
        </w:tc>
        <w:tc>
          <w:tcPr>
            <w:tcW w:w="2551" w:type="dxa"/>
            <w:tcBorders>
              <w:top w:val="single" w:sz="4" w:space="0" w:color="000000"/>
              <w:left w:val="single" w:sz="4" w:space="0" w:color="000000"/>
              <w:bottom w:val="single" w:sz="4" w:space="0" w:color="000000"/>
              <w:right w:val="single" w:sz="4" w:space="0" w:color="000000"/>
            </w:tcBorders>
          </w:tcPr>
          <w:p w14:paraId="2D629483" w14:textId="01E5A05F" w:rsidR="00B63D16" w:rsidRPr="00590E27" w:rsidRDefault="00B63D16">
            <w:pPr>
              <w:pStyle w:val="TableRowCentered"/>
              <w:jc w:val="left"/>
              <w:rPr>
                <w:color w:val="FF0000"/>
                <w:sz w:val="22"/>
              </w:rPr>
            </w:pPr>
            <w:r w:rsidRPr="00590E27">
              <w:rPr>
                <w:color w:val="FF0000"/>
                <w:sz w:val="22"/>
              </w:rPr>
              <w:t>Continue for all pupils.</w:t>
            </w:r>
          </w:p>
        </w:tc>
      </w:tr>
      <w:tr w:rsidR="00B63D16" w14:paraId="78F7F506" w14:textId="39E81FBC" w:rsidTr="00B63D16">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7C984" w14:textId="3EF93D33" w:rsidR="00B63D16" w:rsidRPr="008C0895" w:rsidRDefault="00B63D16" w:rsidP="008C0895">
            <w:pPr>
              <w:pStyle w:val="TableRow"/>
              <w:ind w:left="0"/>
              <w:rPr>
                <w:sz w:val="22"/>
                <w:szCs w:val="22"/>
              </w:rPr>
            </w:pPr>
            <w:r>
              <w:rPr>
                <w:sz w:val="22"/>
                <w:szCs w:val="22"/>
              </w:rPr>
              <w:t>Northwood has a well-being dog that interacts with staff and pupils to support their social and emotional progress.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AAB10" w14:textId="43D90C33" w:rsidR="00B63D16" w:rsidRDefault="00B63D16">
            <w:pPr>
              <w:pStyle w:val="TableRowCentered"/>
              <w:jc w:val="left"/>
              <w:rPr>
                <w:sz w:val="22"/>
              </w:rPr>
            </w:pPr>
            <w:r>
              <w:rPr>
                <w:sz w:val="22"/>
              </w:rPr>
              <w:t>There are lots of studies that argue the case for wellbeing/therapy dogs in the work place of schools. Betty has been a member of the school for 4 years and is used in ELSA sessions, rewards times and she has her own afterschool club.</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1640C" w14:textId="77777777" w:rsidR="00B63D16" w:rsidRDefault="00B63D16">
            <w:pPr>
              <w:pStyle w:val="TableRowCentered"/>
              <w:jc w:val="left"/>
              <w:rPr>
                <w:sz w:val="22"/>
              </w:rPr>
            </w:pPr>
          </w:p>
        </w:tc>
        <w:tc>
          <w:tcPr>
            <w:tcW w:w="2551" w:type="dxa"/>
            <w:tcBorders>
              <w:top w:val="single" w:sz="4" w:space="0" w:color="000000"/>
              <w:left w:val="single" w:sz="4" w:space="0" w:color="000000"/>
              <w:bottom w:val="single" w:sz="4" w:space="0" w:color="000000"/>
              <w:right w:val="single" w:sz="4" w:space="0" w:color="000000"/>
            </w:tcBorders>
          </w:tcPr>
          <w:p w14:paraId="4B50E874" w14:textId="0DDB0945" w:rsidR="00B63D16" w:rsidRPr="00590E27" w:rsidRDefault="00B63D16">
            <w:pPr>
              <w:pStyle w:val="TableRowCentered"/>
              <w:jc w:val="left"/>
              <w:rPr>
                <w:color w:val="00B050"/>
                <w:sz w:val="22"/>
              </w:rPr>
            </w:pPr>
            <w:r w:rsidRPr="00590E27">
              <w:rPr>
                <w:color w:val="00B050"/>
                <w:sz w:val="22"/>
              </w:rPr>
              <w:t>Betty continues to support both children and staff with difficult emotions and situations.</w:t>
            </w:r>
          </w:p>
        </w:tc>
        <w:tc>
          <w:tcPr>
            <w:tcW w:w="2551" w:type="dxa"/>
            <w:tcBorders>
              <w:top w:val="single" w:sz="4" w:space="0" w:color="000000"/>
              <w:left w:val="single" w:sz="4" w:space="0" w:color="000000"/>
              <w:bottom w:val="single" w:sz="4" w:space="0" w:color="000000"/>
              <w:right w:val="single" w:sz="4" w:space="0" w:color="000000"/>
            </w:tcBorders>
          </w:tcPr>
          <w:p w14:paraId="19164757" w14:textId="35078C2A" w:rsidR="00B63D16" w:rsidRPr="00590E27" w:rsidRDefault="00B63D16">
            <w:pPr>
              <w:pStyle w:val="TableRowCentered"/>
              <w:jc w:val="left"/>
              <w:rPr>
                <w:color w:val="FF0000"/>
                <w:sz w:val="22"/>
              </w:rPr>
            </w:pPr>
            <w:r w:rsidRPr="00590E27">
              <w:rPr>
                <w:color w:val="FF0000"/>
                <w:sz w:val="22"/>
              </w:rPr>
              <w:t>Continue with this provision.</w:t>
            </w:r>
          </w:p>
        </w:tc>
      </w:tr>
      <w:tr w:rsidR="00B63D16" w14:paraId="53A7D40A" w14:textId="06BB987F" w:rsidTr="00B63D16">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6DABF" w14:textId="4F9AA0FE" w:rsidR="00B63D16" w:rsidRPr="008C0895" w:rsidRDefault="00B63D16">
            <w:pPr>
              <w:pStyle w:val="TableRow"/>
              <w:rPr>
                <w:sz w:val="22"/>
                <w:szCs w:val="22"/>
              </w:rPr>
            </w:pPr>
            <w:r>
              <w:rPr>
                <w:sz w:val="22"/>
                <w:szCs w:val="22"/>
              </w:rPr>
              <w:t>Northwood has an extensive PE curriculum and is involved in lots of inter-school competitions.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A6979" w14:textId="77777777" w:rsidR="00B63D16" w:rsidRDefault="00B63D16">
            <w:pPr>
              <w:pStyle w:val="TableRowCentered"/>
              <w:jc w:val="left"/>
              <w:rPr>
                <w:sz w:val="22"/>
              </w:rPr>
            </w:pPr>
            <w:r>
              <w:rPr>
                <w:sz w:val="22"/>
              </w:rPr>
              <w:t>Physical activity +1</w:t>
            </w:r>
          </w:p>
          <w:p w14:paraId="28F2B305" w14:textId="5982A586" w:rsidR="00B63D16" w:rsidRDefault="00B63D16">
            <w:pPr>
              <w:pStyle w:val="TableRowCentered"/>
              <w:jc w:val="left"/>
              <w:rPr>
                <w:sz w:val="22"/>
              </w:rPr>
            </w:pPr>
            <w:r>
              <w:rPr>
                <w:sz w:val="22"/>
              </w:rPr>
              <w:t xml:space="preserve">This can support mental health and wellbeing and create the feeling of ‘belonging’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A944C" w14:textId="77777777" w:rsidR="00B63D16" w:rsidRDefault="00B63D16">
            <w:pPr>
              <w:pStyle w:val="TableRowCentered"/>
              <w:jc w:val="left"/>
              <w:rPr>
                <w:sz w:val="22"/>
              </w:rPr>
            </w:pPr>
          </w:p>
        </w:tc>
        <w:tc>
          <w:tcPr>
            <w:tcW w:w="2551" w:type="dxa"/>
            <w:tcBorders>
              <w:top w:val="single" w:sz="4" w:space="0" w:color="000000"/>
              <w:left w:val="single" w:sz="4" w:space="0" w:color="000000"/>
              <w:bottom w:val="single" w:sz="4" w:space="0" w:color="000000"/>
              <w:right w:val="single" w:sz="4" w:space="0" w:color="000000"/>
            </w:tcBorders>
          </w:tcPr>
          <w:p w14:paraId="690E56B9" w14:textId="718A8995" w:rsidR="00B63D16" w:rsidRPr="00590E27" w:rsidRDefault="00B63D16">
            <w:pPr>
              <w:pStyle w:val="TableRowCentered"/>
              <w:jc w:val="left"/>
              <w:rPr>
                <w:color w:val="00B050"/>
                <w:sz w:val="22"/>
              </w:rPr>
            </w:pPr>
            <w:r w:rsidRPr="00590E27">
              <w:rPr>
                <w:color w:val="00B050"/>
                <w:sz w:val="22"/>
              </w:rPr>
              <w:t>PE continues to be a strength – for all pupils not just those that excel at sport.</w:t>
            </w:r>
          </w:p>
        </w:tc>
        <w:tc>
          <w:tcPr>
            <w:tcW w:w="2551" w:type="dxa"/>
            <w:tcBorders>
              <w:top w:val="single" w:sz="4" w:space="0" w:color="000000"/>
              <w:left w:val="single" w:sz="4" w:space="0" w:color="000000"/>
              <w:bottom w:val="single" w:sz="4" w:space="0" w:color="000000"/>
              <w:right w:val="single" w:sz="4" w:space="0" w:color="000000"/>
            </w:tcBorders>
          </w:tcPr>
          <w:p w14:paraId="65D5E2FA" w14:textId="16C92134" w:rsidR="00B63D16" w:rsidRPr="00590E27" w:rsidRDefault="00B63D16">
            <w:pPr>
              <w:pStyle w:val="TableRowCentered"/>
              <w:jc w:val="left"/>
              <w:rPr>
                <w:color w:val="FF0000"/>
                <w:sz w:val="22"/>
              </w:rPr>
            </w:pPr>
            <w:r w:rsidRPr="00590E27">
              <w:rPr>
                <w:color w:val="FF0000"/>
                <w:sz w:val="22"/>
              </w:rPr>
              <w:t>Provide more extra-curricular PE.</w:t>
            </w:r>
          </w:p>
        </w:tc>
      </w:tr>
      <w:tr w:rsidR="00B63D16" w14:paraId="5D8ED1DA" w14:textId="59717C6B" w:rsidTr="00B63D16">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D3A5E" w14:textId="400721D2" w:rsidR="00B63D16" w:rsidRPr="008C0895" w:rsidRDefault="00B63D16" w:rsidP="008C0895">
            <w:pPr>
              <w:pStyle w:val="TableRow"/>
              <w:ind w:left="0"/>
              <w:rPr>
                <w:sz w:val="22"/>
                <w:szCs w:val="22"/>
              </w:rPr>
            </w:pPr>
            <w:r>
              <w:rPr>
                <w:sz w:val="22"/>
                <w:szCs w:val="22"/>
              </w:rPr>
              <w:t>Northwood has a broad and balanced curriculum and gives the pupils opportunities to participate in arts learning.</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4F579" w14:textId="3C462A4F" w:rsidR="00B63D16" w:rsidRDefault="00B63D16">
            <w:pPr>
              <w:pStyle w:val="TableRowCentered"/>
              <w:jc w:val="left"/>
              <w:rPr>
                <w:sz w:val="22"/>
              </w:rPr>
            </w:pPr>
            <w:r>
              <w:rPr>
                <w:sz w:val="22"/>
              </w:rPr>
              <w:t>Arts participation +3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A0E2E" w14:textId="77777777" w:rsidR="00B63D16" w:rsidRDefault="00B63D16">
            <w:pPr>
              <w:pStyle w:val="TableRowCentered"/>
              <w:jc w:val="left"/>
              <w:rPr>
                <w:sz w:val="22"/>
              </w:rPr>
            </w:pPr>
          </w:p>
        </w:tc>
        <w:tc>
          <w:tcPr>
            <w:tcW w:w="2551" w:type="dxa"/>
            <w:tcBorders>
              <w:top w:val="single" w:sz="4" w:space="0" w:color="000000"/>
              <w:left w:val="single" w:sz="4" w:space="0" w:color="000000"/>
              <w:bottom w:val="single" w:sz="4" w:space="0" w:color="000000"/>
              <w:right w:val="single" w:sz="4" w:space="0" w:color="000000"/>
            </w:tcBorders>
          </w:tcPr>
          <w:p w14:paraId="3CCA6F19" w14:textId="489E04AD" w:rsidR="00B63D16" w:rsidRPr="00590E27" w:rsidRDefault="00B63D16">
            <w:pPr>
              <w:pStyle w:val="TableRowCentered"/>
              <w:jc w:val="left"/>
              <w:rPr>
                <w:color w:val="00B050"/>
                <w:sz w:val="22"/>
              </w:rPr>
            </w:pPr>
            <w:r w:rsidRPr="00590E27">
              <w:rPr>
                <w:color w:val="00B050"/>
                <w:sz w:val="22"/>
              </w:rPr>
              <w:t>The curriculum has not been narrowed in response to gaps in learning due to COVID 19.</w:t>
            </w:r>
          </w:p>
        </w:tc>
        <w:tc>
          <w:tcPr>
            <w:tcW w:w="2551" w:type="dxa"/>
            <w:tcBorders>
              <w:top w:val="single" w:sz="4" w:space="0" w:color="000000"/>
              <w:left w:val="single" w:sz="4" w:space="0" w:color="000000"/>
              <w:bottom w:val="single" w:sz="4" w:space="0" w:color="000000"/>
              <w:right w:val="single" w:sz="4" w:space="0" w:color="000000"/>
            </w:tcBorders>
          </w:tcPr>
          <w:p w14:paraId="71BEE86A" w14:textId="614D596F" w:rsidR="00B63D16" w:rsidRPr="00590E27" w:rsidRDefault="00B63D16">
            <w:pPr>
              <w:pStyle w:val="TableRowCentered"/>
              <w:jc w:val="left"/>
              <w:rPr>
                <w:color w:val="FF0000"/>
                <w:sz w:val="22"/>
              </w:rPr>
            </w:pPr>
            <w:r w:rsidRPr="00590E27">
              <w:rPr>
                <w:color w:val="FF0000"/>
                <w:sz w:val="22"/>
              </w:rPr>
              <w:t>Add some more events like Mardi Gras.</w:t>
            </w:r>
          </w:p>
        </w:tc>
      </w:tr>
      <w:tr w:rsidR="00B63D16" w14:paraId="7D0AF3F6" w14:textId="43E718A7" w:rsidTr="00B63D16">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2B36F" w14:textId="77777777" w:rsidR="00B63D16" w:rsidRDefault="00B63D16">
            <w:pPr>
              <w:pStyle w:val="TableRow"/>
              <w:rPr>
                <w:sz w:val="22"/>
                <w:szCs w:val="22"/>
              </w:rPr>
            </w:pPr>
            <w:r w:rsidRPr="008C0895">
              <w:rPr>
                <w:sz w:val="22"/>
                <w:szCs w:val="22"/>
              </w:rPr>
              <w:t>Diversity and Equality project with HIAS.</w:t>
            </w:r>
          </w:p>
          <w:p w14:paraId="6D778540" w14:textId="34199B04" w:rsidR="00B63D16" w:rsidRPr="008C0895" w:rsidRDefault="00B63D16">
            <w:pPr>
              <w:pStyle w:val="TableRow"/>
              <w:rPr>
                <w:sz w:val="22"/>
                <w:szCs w:val="22"/>
              </w:rPr>
            </w:pPr>
            <w:r>
              <w:rPr>
                <w:sz w:val="22"/>
                <w:szCs w:val="22"/>
              </w:rPr>
              <w:t>Training for all staff.</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FE455" w14:textId="3B2F845D" w:rsidR="00B63D16" w:rsidRDefault="00B63D16">
            <w:pPr>
              <w:pStyle w:val="TableRowCentered"/>
              <w:jc w:val="left"/>
              <w:rPr>
                <w:sz w:val="22"/>
              </w:rPr>
            </w:pPr>
            <w:r>
              <w:rPr>
                <w:sz w:val="22"/>
              </w:rPr>
              <w:t>This will all pupils the sense of belonging and an understanding and tolerance of the 9 protected characteristics.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762ED" w14:textId="77777777" w:rsidR="00B63D16" w:rsidRDefault="00B63D16">
            <w:pPr>
              <w:pStyle w:val="TableRowCentered"/>
              <w:jc w:val="left"/>
              <w:rPr>
                <w:sz w:val="22"/>
              </w:rPr>
            </w:pPr>
          </w:p>
        </w:tc>
        <w:tc>
          <w:tcPr>
            <w:tcW w:w="2551" w:type="dxa"/>
            <w:tcBorders>
              <w:top w:val="single" w:sz="4" w:space="0" w:color="000000"/>
              <w:left w:val="single" w:sz="4" w:space="0" w:color="000000"/>
              <w:bottom w:val="single" w:sz="4" w:space="0" w:color="000000"/>
              <w:right w:val="single" w:sz="4" w:space="0" w:color="000000"/>
            </w:tcBorders>
          </w:tcPr>
          <w:p w14:paraId="609736D0" w14:textId="77777777" w:rsidR="00B63D16" w:rsidRPr="00590E27" w:rsidRDefault="00B63D16">
            <w:pPr>
              <w:pStyle w:val="TableRowCentered"/>
              <w:jc w:val="left"/>
              <w:rPr>
                <w:color w:val="00B050"/>
                <w:sz w:val="22"/>
              </w:rPr>
            </w:pPr>
            <w:r w:rsidRPr="00590E27">
              <w:rPr>
                <w:color w:val="00B050"/>
                <w:sz w:val="22"/>
              </w:rPr>
              <w:t xml:space="preserve">Staff absence meant that we could not attend the project sessions. </w:t>
            </w:r>
          </w:p>
          <w:p w14:paraId="656F5CA1" w14:textId="110579C8" w:rsidR="00B63D16" w:rsidRPr="00590E27" w:rsidRDefault="00B63D16">
            <w:pPr>
              <w:pStyle w:val="TableRowCentered"/>
              <w:jc w:val="left"/>
              <w:rPr>
                <w:color w:val="00B050"/>
                <w:sz w:val="22"/>
              </w:rPr>
            </w:pPr>
            <w:r w:rsidRPr="00590E27">
              <w:rPr>
                <w:color w:val="00B050"/>
                <w:sz w:val="22"/>
              </w:rPr>
              <w:t xml:space="preserve">We did do the audit and this meant a focus on </w:t>
            </w:r>
            <w:r w:rsidRPr="00590E27">
              <w:rPr>
                <w:color w:val="00B050"/>
                <w:sz w:val="22"/>
              </w:rPr>
              <w:lastRenderedPageBreak/>
              <w:t>new books for assemblies and a change in display material across the school.</w:t>
            </w:r>
          </w:p>
        </w:tc>
        <w:tc>
          <w:tcPr>
            <w:tcW w:w="2551" w:type="dxa"/>
            <w:tcBorders>
              <w:top w:val="single" w:sz="4" w:space="0" w:color="000000"/>
              <w:left w:val="single" w:sz="4" w:space="0" w:color="000000"/>
              <w:bottom w:val="single" w:sz="4" w:space="0" w:color="000000"/>
              <w:right w:val="single" w:sz="4" w:space="0" w:color="000000"/>
            </w:tcBorders>
          </w:tcPr>
          <w:p w14:paraId="13A9991C" w14:textId="2D3943B6" w:rsidR="00B63D16" w:rsidRPr="00590E27" w:rsidRDefault="00B63D16">
            <w:pPr>
              <w:pStyle w:val="TableRowCentered"/>
              <w:jc w:val="left"/>
              <w:rPr>
                <w:color w:val="FF0000"/>
                <w:sz w:val="22"/>
              </w:rPr>
            </w:pPr>
            <w:r w:rsidRPr="00590E27">
              <w:rPr>
                <w:color w:val="FF0000"/>
                <w:sz w:val="22"/>
              </w:rPr>
              <w:lastRenderedPageBreak/>
              <w:t>Redo the audit and plan next steps from there.</w:t>
            </w:r>
          </w:p>
        </w:tc>
      </w:tr>
    </w:tbl>
    <w:p w14:paraId="2A7D5540" w14:textId="77777777" w:rsidR="00E66558" w:rsidRDefault="00E66558">
      <w:pPr>
        <w:spacing w:before="240" w:after="0"/>
        <w:rPr>
          <w:b/>
          <w:bCs/>
          <w:color w:val="104F75"/>
          <w:sz w:val="28"/>
          <w:szCs w:val="28"/>
        </w:rPr>
      </w:pPr>
    </w:p>
    <w:p w14:paraId="2A7D5541" w14:textId="0E1A7A6D" w:rsidR="00E66558" w:rsidRDefault="002D4305" w:rsidP="00120AB1">
      <w:r>
        <w:rPr>
          <w:b/>
          <w:bCs/>
          <w:color w:val="104F75"/>
          <w:sz w:val="28"/>
          <w:szCs w:val="28"/>
        </w:rPr>
        <w:t>Total budgeted cost: £63,708</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77777777" w:rsidR="00E66558" w:rsidRDefault="009D71E8">
      <w: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AD100" w14:textId="77777777" w:rsidR="00E66558" w:rsidRPr="00EE7161" w:rsidRDefault="009D71E8" w:rsidP="00EE7161">
            <w:pPr>
              <w:spacing w:before="120"/>
              <w:rPr>
                <w:sz w:val="22"/>
                <w:szCs w:val="22"/>
              </w:rPr>
            </w:pPr>
            <w:r w:rsidRPr="00EE7161">
              <w:rPr>
                <w:sz w:val="22"/>
                <w:szCs w:val="22"/>
              </w:rPr>
              <w:t>Due to COVID-19, performance measures have not been published for 2020 to 2021, and 2020 to 2021 results will not be u</w:t>
            </w:r>
            <w:r w:rsidR="00EE7161" w:rsidRPr="00EE7161">
              <w:rPr>
                <w:sz w:val="22"/>
                <w:szCs w:val="22"/>
              </w:rPr>
              <w:t>sed to hold schools to account.</w:t>
            </w:r>
          </w:p>
          <w:p w14:paraId="3FDB9EBF" w14:textId="77777777" w:rsidR="00EE7161" w:rsidRPr="00EE7161" w:rsidRDefault="00EE7161" w:rsidP="00EE7161">
            <w:pPr>
              <w:spacing w:before="120"/>
              <w:rPr>
                <w:sz w:val="22"/>
                <w:szCs w:val="22"/>
              </w:rPr>
            </w:pPr>
            <w:r w:rsidRPr="00EE7161">
              <w:rPr>
                <w:sz w:val="22"/>
                <w:szCs w:val="22"/>
              </w:rPr>
              <w:t xml:space="preserve">Also due to </w:t>
            </w:r>
            <w:proofErr w:type="spellStart"/>
            <w:r w:rsidRPr="00EE7161">
              <w:rPr>
                <w:sz w:val="22"/>
                <w:szCs w:val="22"/>
              </w:rPr>
              <w:t>Covid</w:t>
            </w:r>
            <w:proofErr w:type="spellEnd"/>
            <w:r w:rsidRPr="00EE7161">
              <w:rPr>
                <w:sz w:val="22"/>
                <w:szCs w:val="22"/>
              </w:rPr>
              <w:t xml:space="preserve"> and lockdowns our Pupil Premium changed so that is was about ensuring vulnerable children had access to school physically and if parents did not want this to ensure they were participating in effective home learning.</w:t>
            </w:r>
          </w:p>
          <w:p w14:paraId="2A7D5546" w14:textId="601ABBB5" w:rsidR="00EE7161" w:rsidRDefault="00EE7161" w:rsidP="00EE7161">
            <w:pPr>
              <w:spacing w:before="120"/>
            </w:pPr>
            <w:r w:rsidRPr="00EE7161">
              <w:rPr>
                <w:sz w:val="22"/>
                <w:szCs w:val="22"/>
              </w:rPr>
              <w:t>85% of vulnerable children engaged well, either in or out of the school’s physical building. Regular home checks were carried out for all vulnerable pupils. If children weren’t engaging staff were encouraged to find out why – this lead to IT resources being able t</w:t>
            </w:r>
            <w:r w:rsidR="00FD6B31">
              <w:rPr>
                <w:sz w:val="22"/>
                <w:szCs w:val="22"/>
              </w:rPr>
              <w:t>o go out to identified children or physical work sheets and books being sent home.  All children that were struggling to engage in school were offered a place in school in one of our bubbles.</w:t>
            </w:r>
            <w:r>
              <w:rPr>
                <w:i/>
              </w:rPr>
              <w:t xml:space="preserve"> </w:t>
            </w:r>
          </w:p>
        </w:tc>
      </w:tr>
    </w:tbl>
    <w:p w14:paraId="2A7D5549" w14:textId="13942A1C" w:rsidR="00E66558" w:rsidRPr="00FD6B31" w:rsidRDefault="00E66558" w:rsidP="00FD6B31">
      <w:pPr>
        <w:pStyle w:val="Heading2"/>
        <w:spacing w:before="600"/>
      </w:pPr>
    </w:p>
    <w:p w14:paraId="2A7D5554" w14:textId="5B1AF6D3" w:rsidR="00E66558" w:rsidRPr="00A92A04" w:rsidRDefault="00E66558" w:rsidP="00A92A04">
      <w:pPr>
        <w:pStyle w:val="Heading2"/>
        <w:spacing w:before="600"/>
      </w:pPr>
    </w:p>
    <w:p w14:paraId="2A7D555E" w14:textId="77777777" w:rsidR="00E66558" w:rsidRDefault="00E66558"/>
    <w:p w14:paraId="2A7D555F" w14:textId="77777777" w:rsidR="00E66558" w:rsidRDefault="00E66558">
      <w:pPr>
        <w:spacing w:after="0" w:line="240" w:lineRule="auto"/>
      </w:pPr>
    </w:p>
    <w:bookmarkEnd w:id="15"/>
    <w:bookmarkEnd w:id="16"/>
    <w:bookmarkEnd w:id="17"/>
    <w:p w14:paraId="2A7D5564" w14:textId="77777777" w:rsidR="00E66558" w:rsidRDefault="00E66558"/>
    <w:sectPr w:rsidR="00E66558" w:rsidSect="0063088C">
      <w:headerReference w:type="default" r:id="rId7"/>
      <w:footerReference w:type="default" r:id="rId8"/>
      <w:pgSz w:w="16838" w:h="11906" w:orient="landscape"/>
      <w:pgMar w:top="1134" w:right="1134" w:bottom="1276"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7163AB1F" w:rsidR="005E28A4" w:rsidRDefault="009D71E8">
    <w:pPr>
      <w:pStyle w:val="Footer"/>
      <w:ind w:firstLine="4513"/>
    </w:pPr>
    <w:r>
      <w:fldChar w:fldCharType="begin"/>
    </w:r>
    <w:r>
      <w:instrText xml:space="preserve"> PAGE </w:instrText>
    </w:r>
    <w:r>
      <w:fldChar w:fldCharType="separate"/>
    </w:r>
    <w:r w:rsidR="00B24BD2">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5E28A4" w:rsidRDefault="00B24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8"/>
  </w:num>
  <w:num w:numId="8">
    <w:abstractNumId w:val="12"/>
  </w:num>
  <w:num w:numId="9">
    <w:abstractNumId w:val="10"/>
  </w:num>
  <w:num w:numId="10">
    <w:abstractNumId w:val="9"/>
  </w:num>
  <w:num w:numId="11">
    <w:abstractNumId w:val="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17748"/>
    <w:rsid w:val="000536DA"/>
    <w:rsid w:val="00066B73"/>
    <w:rsid w:val="00120AB1"/>
    <w:rsid w:val="002303E6"/>
    <w:rsid w:val="002A6950"/>
    <w:rsid w:val="002B5F10"/>
    <w:rsid w:val="002D4305"/>
    <w:rsid w:val="003A26DC"/>
    <w:rsid w:val="003C7E5A"/>
    <w:rsid w:val="004044AA"/>
    <w:rsid w:val="004C2582"/>
    <w:rsid w:val="00590E27"/>
    <w:rsid w:val="005C37C8"/>
    <w:rsid w:val="005E5159"/>
    <w:rsid w:val="0063088C"/>
    <w:rsid w:val="0066254B"/>
    <w:rsid w:val="00685E17"/>
    <w:rsid w:val="006E7FB1"/>
    <w:rsid w:val="00741B9E"/>
    <w:rsid w:val="007A1190"/>
    <w:rsid w:val="007B6598"/>
    <w:rsid w:val="007C2F04"/>
    <w:rsid w:val="00802271"/>
    <w:rsid w:val="00877190"/>
    <w:rsid w:val="008C0895"/>
    <w:rsid w:val="008C4C7F"/>
    <w:rsid w:val="008E4B5F"/>
    <w:rsid w:val="008E519C"/>
    <w:rsid w:val="009D71E8"/>
    <w:rsid w:val="00A92064"/>
    <w:rsid w:val="00A92A04"/>
    <w:rsid w:val="00B24BD2"/>
    <w:rsid w:val="00B367F2"/>
    <w:rsid w:val="00B63D16"/>
    <w:rsid w:val="00B7397B"/>
    <w:rsid w:val="00C964E0"/>
    <w:rsid w:val="00CA1822"/>
    <w:rsid w:val="00CE376F"/>
    <w:rsid w:val="00D33FE5"/>
    <w:rsid w:val="00DA37FA"/>
    <w:rsid w:val="00DD45B6"/>
    <w:rsid w:val="00E66558"/>
    <w:rsid w:val="00E74FCA"/>
    <w:rsid w:val="00EB7DEF"/>
    <w:rsid w:val="00ED7F47"/>
    <w:rsid w:val="00EE7161"/>
    <w:rsid w:val="00EE7541"/>
    <w:rsid w:val="00F126AE"/>
    <w:rsid w:val="00F36D18"/>
    <w:rsid w:val="00F72FAB"/>
    <w:rsid w:val="00F75F41"/>
    <w:rsid w:val="00FD6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12</Pages>
  <Words>2032</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Sarah Hussey</cp:lastModifiedBy>
  <cp:revision>7</cp:revision>
  <cp:lastPrinted>2022-09-28T06:56:00Z</cp:lastPrinted>
  <dcterms:created xsi:type="dcterms:W3CDTF">2022-09-27T17:20:00Z</dcterms:created>
  <dcterms:modified xsi:type="dcterms:W3CDTF">2022-09-28T07:06:00Z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